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C95" w:rsidRPr="00583C95" w:rsidRDefault="00583C95" w:rsidP="00D727B1">
      <w:pPr>
        <w:pStyle w:val="2"/>
        <w:spacing w:before="0" w:beforeAutospacing="0" w:after="0" w:afterAutospacing="0"/>
        <w:ind w:firstLine="567"/>
        <w:jc w:val="both"/>
        <w:rPr>
          <w:sz w:val="28"/>
          <w:szCs w:val="28"/>
        </w:rPr>
      </w:pPr>
      <w:r w:rsidRPr="00583C95">
        <w:rPr>
          <w:rFonts w:eastAsia="Times New Roman"/>
          <w:sz w:val="28"/>
          <w:szCs w:val="28"/>
        </w:rPr>
        <w:t>ПРЕДМЕТ И СОДЕРЖАНИЕ УПРАВЛЕНИЯ ОХРАНОЙ ТРУДА НА ПРЕДПРИЯТИИ</w:t>
      </w:r>
    </w:p>
    <w:p w:rsidR="00583C95" w:rsidRDefault="00583C95" w:rsidP="00D727B1">
      <w:pPr>
        <w:ind w:firstLine="567"/>
        <w:jc w:val="both"/>
        <w:rPr>
          <w:rFonts w:eastAsia="Times New Roman"/>
          <w:sz w:val="28"/>
          <w:szCs w:val="28"/>
        </w:rPr>
      </w:pPr>
      <w:r w:rsidRPr="00583C95">
        <w:rPr>
          <w:rFonts w:eastAsia="Times New Roman"/>
          <w:sz w:val="28"/>
          <w:szCs w:val="28"/>
        </w:rPr>
        <w:t>Проблемы охраны труда затрагивают многие стороны жизни и деятельности трудовых коллективов, организации производства и тру</w:t>
      </w:r>
      <w:r w:rsidRPr="00583C95">
        <w:rPr>
          <w:rFonts w:eastAsia="Times New Roman"/>
          <w:sz w:val="28"/>
          <w:szCs w:val="28"/>
        </w:rPr>
        <w:softHyphen/>
        <w:t>да, организации управления производством, носит разносторонний многоплановый характер. Сложность состоит в том, что решение должно обеспечиваться на каждом этапе производственного процесса, на каждом участке производства, на каждом рабочем месте. Создание принципиально новой, безопасной и безвредной для человека техники и технологии требует системного, комплексного подхода к решению проблем охраны труда.</w:t>
      </w:r>
    </w:p>
    <w:p w:rsidR="00583C95" w:rsidRDefault="00583C95" w:rsidP="00D727B1">
      <w:pPr>
        <w:ind w:firstLine="567"/>
        <w:jc w:val="both"/>
        <w:rPr>
          <w:rFonts w:eastAsia="Times New Roman"/>
          <w:sz w:val="28"/>
          <w:szCs w:val="28"/>
        </w:rPr>
      </w:pPr>
      <w:r w:rsidRPr="00583C95">
        <w:rPr>
          <w:rFonts w:eastAsia="Times New Roman"/>
          <w:sz w:val="28"/>
          <w:szCs w:val="28"/>
        </w:rPr>
        <w:t>Отсутствие комплексного, системного подхода к решению проблем охраны труда, низкий уровень информационного обеспечения не позволяют осуществлять научно обоснованное планирование, опреде</w:t>
      </w:r>
      <w:r w:rsidRPr="00583C95">
        <w:rPr>
          <w:rFonts w:eastAsia="Times New Roman"/>
          <w:sz w:val="28"/>
          <w:szCs w:val="28"/>
        </w:rPr>
        <w:softHyphen/>
        <w:t>лять наиболее важные и первостепенные направления профилактиче</w:t>
      </w:r>
      <w:r w:rsidRPr="00583C95">
        <w:rPr>
          <w:rFonts w:eastAsia="Times New Roman"/>
          <w:sz w:val="28"/>
          <w:szCs w:val="28"/>
        </w:rPr>
        <w:softHyphen/>
        <w:t>ской работы. Это приводит к разработке большого количества малоэффективных мероприятий, к нерациональному распределению и расходованию средств, выделяемых на охрану труда.</w:t>
      </w:r>
    </w:p>
    <w:p w:rsidR="00583C95" w:rsidRDefault="00583C95" w:rsidP="00D727B1">
      <w:pPr>
        <w:ind w:firstLine="567"/>
        <w:jc w:val="both"/>
        <w:rPr>
          <w:rFonts w:eastAsia="Times New Roman"/>
          <w:sz w:val="28"/>
          <w:szCs w:val="28"/>
        </w:rPr>
      </w:pPr>
      <w:r w:rsidRPr="00583C95">
        <w:rPr>
          <w:rFonts w:eastAsia="Times New Roman"/>
          <w:sz w:val="28"/>
          <w:szCs w:val="28"/>
        </w:rPr>
        <w:t>Очевидно, что традиционные методы обеспечения безопасности труда, улучшения его условий не соответствуют современному уровню развития производства, являются малоэффективными. К наиболее существенным их недостаткам можно отнести: отсутствие системного подхода к организации охраны труда на производстве; низкий уровень информационного обеспечения задач охраны труда; отсутствие научно обоснованных методов контроля, анализа и комплексной оценки состояния охраны труда; несовершенство используемых критериев и методов морального и материального стимулирования за работу в области охраны труда; низкая эффективность профилактических ме</w:t>
      </w:r>
      <w:r w:rsidRPr="00583C95">
        <w:rPr>
          <w:rFonts w:eastAsia="Times New Roman"/>
          <w:sz w:val="28"/>
          <w:szCs w:val="28"/>
        </w:rPr>
        <w:softHyphen/>
        <w:t>роприятий, нерациональное планирование и распределение средств на охрану труда.</w:t>
      </w:r>
    </w:p>
    <w:p w:rsidR="00583C95" w:rsidRDefault="00583C95" w:rsidP="00D727B1">
      <w:pPr>
        <w:ind w:firstLine="567"/>
        <w:jc w:val="both"/>
        <w:rPr>
          <w:rFonts w:eastAsia="Times New Roman"/>
          <w:sz w:val="28"/>
          <w:szCs w:val="28"/>
        </w:rPr>
      </w:pPr>
      <w:r w:rsidRPr="00583C95">
        <w:rPr>
          <w:rStyle w:val="submenu-table"/>
          <w:rFonts w:eastAsia="Times New Roman"/>
          <w:b/>
          <w:bCs/>
          <w:sz w:val="28"/>
          <w:szCs w:val="28"/>
        </w:rPr>
        <w:t>Цели управления охраной труда.</w:t>
      </w:r>
      <w:r w:rsidRPr="00583C95">
        <w:rPr>
          <w:rFonts w:eastAsia="Times New Roman"/>
          <w:sz w:val="28"/>
          <w:szCs w:val="28"/>
        </w:rPr>
        <w:t xml:space="preserve"> Охрана труда является сложной, </w:t>
      </w:r>
      <w:proofErr w:type="spellStart"/>
      <w:r w:rsidRPr="00583C95">
        <w:rPr>
          <w:rFonts w:eastAsia="Times New Roman"/>
          <w:sz w:val="28"/>
          <w:szCs w:val="28"/>
        </w:rPr>
        <w:t>многоаспектной</w:t>
      </w:r>
      <w:proofErr w:type="spellEnd"/>
      <w:r w:rsidRPr="00583C95">
        <w:rPr>
          <w:rFonts w:eastAsia="Times New Roman"/>
          <w:sz w:val="28"/>
          <w:szCs w:val="28"/>
        </w:rPr>
        <w:t xml:space="preserve"> системой, имеющей свои специфиче</w:t>
      </w:r>
      <w:r w:rsidRPr="00583C95">
        <w:rPr>
          <w:rFonts w:eastAsia="Times New Roman"/>
          <w:sz w:val="28"/>
          <w:szCs w:val="28"/>
        </w:rPr>
        <w:softHyphen/>
        <w:t>ские цели, задачи и средства их достижения. Одним из важнейших принципов орга</w:t>
      </w:r>
      <w:r w:rsidRPr="00583C95">
        <w:rPr>
          <w:rFonts w:eastAsia="Times New Roman"/>
          <w:sz w:val="28"/>
          <w:szCs w:val="28"/>
        </w:rPr>
        <w:softHyphen/>
        <w:t>низации производства явля</w:t>
      </w:r>
      <w:r w:rsidRPr="00583C95">
        <w:rPr>
          <w:rFonts w:eastAsia="Times New Roman"/>
          <w:sz w:val="28"/>
          <w:szCs w:val="28"/>
        </w:rPr>
        <w:softHyphen/>
        <w:t>ется создание безопасных и безвредных условий труда на всех стадиях производствен</w:t>
      </w:r>
      <w:r w:rsidRPr="00583C95">
        <w:rPr>
          <w:rFonts w:eastAsia="Times New Roman"/>
          <w:sz w:val="28"/>
          <w:szCs w:val="28"/>
        </w:rPr>
        <w:softHyphen/>
        <w:t>ного процесса. Поэтому ос</w:t>
      </w:r>
      <w:r w:rsidRPr="00583C95">
        <w:rPr>
          <w:rFonts w:eastAsia="Times New Roman"/>
          <w:sz w:val="28"/>
          <w:szCs w:val="28"/>
        </w:rPr>
        <w:softHyphen/>
        <w:t>новной, главной целью уп</w:t>
      </w:r>
      <w:r w:rsidRPr="00583C95">
        <w:rPr>
          <w:rFonts w:eastAsia="Times New Roman"/>
          <w:sz w:val="28"/>
          <w:szCs w:val="28"/>
        </w:rPr>
        <w:softHyphen/>
        <w:t>равления охраной труда сле</w:t>
      </w:r>
      <w:r w:rsidRPr="00583C95">
        <w:rPr>
          <w:rFonts w:eastAsia="Times New Roman"/>
          <w:sz w:val="28"/>
          <w:szCs w:val="28"/>
        </w:rPr>
        <w:softHyphen/>
        <w:t>дует считать совершенствова</w:t>
      </w:r>
      <w:r w:rsidRPr="00583C95">
        <w:rPr>
          <w:rFonts w:eastAsia="Times New Roman"/>
          <w:sz w:val="28"/>
          <w:szCs w:val="28"/>
        </w:rPr>
        <w:softHyphen/>
        <w:t>ние организации работы по обеспечению безопасности, снижению травматизма и ава</w:t>
      </w:r>
      <w:r w:rsidRPr="00583C95">
        <w:rPr>
          <w:rFonts w:eastAsia="Times New Roman"/>
          <w:sz w:val="28"/>
          <w:szCs w:val="28"/>
        </w:rPr>
        <w:softHyphen/>
        <w:t>рийности на основе решения комплекса задач по созданию безопасных и безвредных ус</w:t>
      </w:r>
      <w:r w:rsidRPr="00583C95">
        <w:rPr>
          <w:rFonts w:eastAsia="Times New Roman"/>
          <w:sz w:val="28"/>
          <w:szCs w:val="28"/>
        </w:rPr>
        <w:softHyphen/>
        <w:t>ловий труда, лечебно-профи</w:t>
      </w:r>
      <w:r w:rsidRPr="00583C95">
        <w:rPr>
          <w:rFonts w:eastAsia="Times New Roman"/>
          <w:sz w:val="28"/>
          <w:szCs w:val="28"/>
        </w:rPr>
        <w:softHyphen/>
        <w:t>лактическому и санитарно-бытовому обслуживанию ра</w:t>
      </w:r>
      <w:r w:rsidRPr="00583C95">
        <w:rPr>
          <w:rFonts w:eastAsia="Times New Roman"/>
          <w:sz w:val="28"/>
          <w:szCs w:val="28"/>
        </w:rPr>
        <w:softHyphen/>
        <w:t>ботающих.</w:t>
      </w:r>
    </w:p>
    <w:p w:rsidR="00583C95" w:rsidRDefault="00583C95" w:rsidP="00D727B1">
      <w:pPr>
        <w:ind w:firstLine="567"/>
        <w:jc w:val="both"/>
        <w:rPr>
          <w:rFonts w:eastAsia="Times New Roman"/>
          <w:sz w:val="28"/>
          <w:szCs w:val="28"/>
        </w:rPr>
      </w:pPr>
      <w:r w:rsidRPr="00583C95">
        <w:rPr>
          <w:rFonts w:eastAsia="Times New Roman"/>
          <w:sz w:val="28"/>
          <w:szCs w:val="28"/>
        </w:rPr>
        <w:t xml:space="preserve">Под </w:t>
      </w:r>
      <w:r w:rsidRPr="00583C95">
        <w:rPr>
          <w:rFonts w:eastAsia="Times New Roman"/>
          <w:i/>
          <w:iCs/>
          <w:sz w:val="28"/>
          <w:szCs w:val="28"/>
        </w:rPr>
        <w:t>управлением охраной труда</w:t>
      </w:r>
      <w:r w:rsidRPr="00583C95">
        <w:rPr>
          <w:rFonts w:eastAsia="Times New Roman"/>
          <w:sz w:val="28"/>
          <w:szCs w:val="28"/>
        </w:rPr>
        <w:t xml:space="preserve"> понимается планомер</w:t>
      </w:r>
      <w:r w:rsidRPr="00583C95">
        <w:rPr>
          <w:rFonts w:eastAsia="Times New Roman"/>
          <w:sz w:val="28"/>
          <w:szCs w:val="28"/>
        </w:rPr>
        <w:softHyphen/>
        <w:t>ный процесс воздействия на систему «человек — машина — производ</w:t>
      </w:r>
      <w:r w:rsidRPr="00583C95">
        <w:rPr>
          <w:rFonts w:eastAsia="Times New Roman"/>
          <w:sz w:val="28"/>
          <w:szCs w:val="28"/>
        </w:rPr>
        <w:softHyphen/>
        <w:t>ственная среды» для получения заданных значений совокупности показателей, характеризующих состояние условий труда. Управление охраной труда можно представить как непрерывный процесс последо</w:t>
      </w:r>
      <w:r w:rsidRPr="00583C95">
        <w:rPr>
          <w:rFonts w:eastAsia="Times New Roman"/>
          <w:sz w:val="28"/>
          <w:szCs w:val="28"/>
        </w:rPr>
        <w:softHyphen/>
        <w:t xml:space="preserve">вательно осуществляемых стадий—это оценка параметров условий труда, формирование целей и постановка задач, составление программ, оперативное управление программами, оценка </w:t>
      </w:r>
      <w:r w:rsidRPr="00583C95">
        <w:rPr>
          <w:rFonts w:eastAsia="Times New Roman"/>
          <w:sz w:val="28"/>
          <w:szCs w:val="28"/>
        </w:rPr>
        <w:lastRenderedPageBreak/>
        <w:t>эффективности осуще</w:t>
      </w:r>
      <w:r w:rsidRPr="00583C95">
        <w:rPr>
          <w:rFonts w:eastAsia="Times New Roman"/>
          <w:sz w:val="28"/>
          <w:szCs w:val="28"/>
        </w:rPr>
        <w:softHyphen/>
        <w:t>ствления программ, стимулирование исполнителей. Принципиальную схему процесса управления охраной труда можно представить в виде схемы, изображенной на рис. 6.1.</w:t>
      </w:r>
    </w:p>
    <w:p w:rsidR="00583C95" w:rsidRDefault="00583C95" w:rsidP="00D727B1">
      <w:pPr>
        <w:ind w:firstLine="567"/>
        <w:jc w:val="both"/>
        <w:rPr>
          <w:rFonts w:eastAsia="Times New Roman"/>
          <w:sz w:val="28"/>
          <w:szCs w:val="28"/>
        </w:rPr>
      </w:pPr>
      <w:r>
        <w:rPr>
          <w:rFonts w:eastAsia="Times New Roman"/>
          <w:noProof/>
          <w:sz w:val="28"/>
          <w:szCs w:val="28"/>
        </w:rPr>
        <w:drawing>
          <wp:anchor distT="0" distB="0" distL="114300" distR="114300" simplePos="0" relativeHeight="251659264" behindDoc="0" locked="0" layoutInCell="1" allowOverlap="0">
            <wp:simplePos x="0" y="0"/>
            <wp:positionH relativeFrom="column">
              <wp:posOffset>481965</wp:posOffset>
            </wp:positionH>
            <wp:positionV relativeFrom="line">
              <wp:posOffset>109855</wp:posOffset>
            </wp:positionV>
            <wp:extent cx="4895850" cy="4362450"/>
            <wp:effectExtent l="19050" t="0" r="0" b="0"/>
            <wp:wrapSquare wrapText="bothSides"/>
            <wp:docPr id="425" name="Рисунок 23" descr="http://userdocs.ru/pars_docs/refs/18/17446/17446_html_m4c6d13f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userdocs.ru/pars_docs/refs/18/17446/17446_html_m4c6d13fc.gif"/>
                    <pic:cNvPicPr>
                      <a:picLocks noChangeAspect="1" noChangeArrowheads="1"/>
                    </pic:cNvPicPr>
                  </pic:nvPicPr>
                  <pic:blipFill>
                    <a:blip r:link="rId5"/>
                    <a:srcRect/>
                    <a:stretch>
                      <a:fillRect/>
                    </a:stretch>
                  </pic:blipFill>
                  <pic:spPr bwMode="auto">
                    <a:xfrm>
                      <a:off x="0" y="0"/>
                      <a:ext cx="4895850" cy="4362450"/>
                    </a:xfrm>
                    <a:prstGeom prst="rect">
                      <a:avLst/>
                    </a:prstGeom>
                    <a:noFill/>
                    <a:ln w="9525">
                      <a:noFill/>
                      <a:miter lim="800000"/>
                      <a:headEnd/>
                      <a:tailEnd/>
                    </a:ln>
                  </pic:spPr>
                </pic:pic>
              </a:graphicData>
            </a:graphic>
          </wp:anchor>
        </w:drawing>
      </w:r>
      <w:r w:rsidRPr="00583C95">
        <w:rPr>
          <w:rFonts w:eastAsia="Times New Roman"/>
          <w:sz w:val="28"/>
          <w:szCs w:val="28"/>
        </w:rPr>
        <w:br/>
      </w:r>
      <w:r w:rsidRPr="00583C95">
        <w:rPr>
          <w:rFonts w:eastAsia="Times New Roman"/>
          <w:sz w:val="28"/>
          <w:szCs w:val="28"/>
        </w:rPr>
        <w:br/>
      </w:r>
    </w:p>
    <w:p w:rsidR="00583C95" w:rsidRDefault="00583C95" w:rsidP="00D727B1">
      <w:pPr>
        <w:ind w:firstLine="567"/>
        <w:jc w:val="both"/>
        <w:rPr>
          <w:rFonts w:eastAsia="Times New Roman"/>
          <w:sz w:val="28"/>
          <w:szCs w:val="28"/>
        </w:rPr>
      </w:pPr>
    </w:p>
    <w:p w:rsidR="00583C95" w:rsidRDefault="00583C95" w:rsidP="00D727B1">
      <w:pPr>
        <w:ind w:firstLine="567"/>
        <w:jc w:val="both"/>
        <w:rPr>
          <w:rFonts w:eastAsia="Times New Roman"/>
          <w:sz w:val="28"/>
          <w:szCs w:val="28"/>
        </w:rPr>
      </w:pPr>
    </w:p>
    <w:p w:rsidR="00583C95" w:rsidRDefault="00583C95" w:rsidP="00D727B1">
      <w:pPr>
        <w:ind w:firstLine="567"/>
        <w:jc w:val="both"/>
        <w:rPr>
          <w:rFonts w:eastAsia="Times New Roman"/>
          <w:sz w:val="28"/>
          <w:szCs w:val="28"/>
        </w:rPr>
      </w:pPr>
    </w:p>
    <w:p w:rsidR="00583C95" w:rsidRDefault="00583C95" w:rsidP="00D727B1">
      <w:pPr>
        <w:ind w:firstLine="567"/>
        <w:jc w:val="both"/>
        <w:rPr>
          <w:rFonts w:eastAsia="Times New Roman"/>
          <w:sz w:val="28"/>
          <w:szCs w:val="28"/>
        </w:rPr>
      </w:pPr>
    </w:p>
    <w:p w:rsidR="00583C95" w:rsidRDefault="00583C95" w:rsidP="00D727B1">
      <w:pPr>
        <w:jc w:val="both"/>
        <w:rPr>
          <w:rFonts w:eastAsia="Times New Roman"/>
          <w:sz w:val="28"/>
          <w:szCs w:val="28"/>
        </w:rPr>
      </w:pPr>
      <w:r w:rsidRPr="00583C95">
        <w:rPr>
          <w:rFonts w:eastAsia="Times New Roman"/>
          <w:sz w:val="28"/>
          <w:szCs w:val="28"/>
        </w:rPr>
        <w:br/>
      </w:r>
    </w:p>
    <w:p w:rsidR="00583C95" w:rsidRDefault="00583C95" w:rsidP="00D727B1">
      <w:pPr>
        <w:jc w:val="both"/>
        <w:rPr>
          <w:rFonts w:eastAsia="Times New Roman"/>
          <w:sz w:val="28"/>
          <w:szCs w:val="28"/>
        </w:rPr>
      </w:pPr>
    </w:p>
    <w:p w:rsidR="00583C95" w:rsidRDefault="00583C95" w:rsidP="00D727B1">
      <w:pPr>
        <w:jc w:val="both"/>
        <w:rPr>
          <w:rFonts w:eastAsia="Times New Roman"/>
          <w:sz w:val="28"/>
          <w:szCs w:val="28"/>
        </w:rPr>
      </w:pPr>
    </w:p>
    <w:p w:rsidR="00583C95" w:rsidRDefault="00583C95" w:rsidP="00D727B1">
      <w:pPr>
        <w:jc w:val="both"/>
        <w:rPr>
          <w:rFonts w:eastAsia="Times New Roman"/>
          <w:sz w:val="28"/>
          <w:szCs w:val="28"/>
        </w:rPr>
      </w:pPr>
    </w:p>
    <w:p w:rsidR="00583C95" w:rsidRDefault="00583C95" w:rsidP="00D727B1">
      <w:pPr>
        <w:jc w:val="both"/>
        <w:rPr>
          <w:rFonts w:eastAsia="Times New Roman"/>
          <w:sz w:val="28"/>
          <w:szCs w:val="28"/>
        </w:rPr>
      </w:pPr>
    </w:p>
    <w:p w:rsidR="00583C95" w:rsidRDefault="00583C95" w:rsidP="00D727B1">
      <w:pPr>
        <w:jc w:val="both"/>
        <w:rPr>
          <w:rFonts w:eastAsia="Times New Roman"/>
          <w:sz w:val="28"/>
          <w:szCs w:val="28"/>
        </w:rPr>
      </w:pPr>
    </w:p>
    <w:p w:rsidR="00583C95" w:rsidRDefault="00583C95" w:rsidP="00D727B1">
      <w:pPr>
        <w:jc w:val="both"/>
        <w:rPr>
          <w:rFonts w:eastAsia="Times New Roman"/>
          <w:sz w:val="28"/>
          <w:szCs w:val="28"/>
        </w:rPr>
      </w:pPr>
    </w:p>
    <w:p w:rsidR="00583C95" w:rsidRDefault="00583C95" w:rsidP="00D727B1">
      <w:pPr>
        <w:jc w:val="both"/>
        <w:rPr>
          <w:rFonts w:eastAsia="Times New Roman"/>
          <w:sz w:val="28"/>
          <w:szCs w:val="28"/>
        </w:rPr>
      </w:pPr>
    </w:p>
    <w:p w:rsidR="00583C95" w:rsidRDefault="00583C95" w:rsidP="00D727B1">
      <w:pPr>
        <w:jc w:val="both"/>
        <w:rPr>
          <w:rFonts w:eastAsia="Times New Roman"/>
          <w:sz w:val="28"/>
          <w:szCs w:val="28"/>
        </w:rPr>
      </w:pPr>
    </w:p>
    <w:p w:rsidR="00583C95" w:rsidRDefault="00583C95" w:rsidP="00D727B1">
      <w:pPr>
        <w:jc w:val="both"/>
        <w:rPr>
          <w:rFonts w:eastAsia="Times New Roman"/>
          <w:sz w:val="28"/>
          <w:szCs w:val="28"/>
        </w:rPr>
      </w:pPr>
    </w:p>
    <w:p w:rsidR="00583C95" w:rsidRDefault="00583C95" w:rsidP="00D727B1">
      <w:pPr>
        <w:jc w:val="both"/>
        <w:rPr>
          <w:rFonts w:eastAsia="Times New Roman"/>
          <w:sz w:val="28"/>
          <w:szCs w:val="28"/>
        </w:rPr>
      </w:pPr>
    </w:p>
    <w:p w:rsidR="00583C95" w:rsidRDefault="00583C95" w:rsidP="00D727B1">
      <w:pPr>
        <w:jc w:val="both"/>
        <w:rPr>
          <w:rFonts w:eastAsia="Times New Roman"/>
          <w:sz w:val="28"/>
          <w:szCs w:val="28"/>
        </w:rPr>
      </w:pPr>
    </w:p>
    <w:p w:rsidR="00583C95" w:rsidRDefault="00583C95" w:rsidP="00D727B1">
      <w:pPr>
        <w:jc w:val="both"/>
        <w:rPr>
          <w:rFonts w:eastAsia="Times New Roman"/>
          <w:sz w:val="28"/>
          <w:szCs w:val="28"/>
        </w:rPr>
      </w:pPr>
    </w:p>
    <w:p w:rsidR="00583C95" w:rsidRDefault="00583C95" w:rsidP="00D727B1">
      <w:pPr>
        <w:jc w:val="both"/>
        <w:rPr>
          <w:rFonts w:eastAsia="Times New Roman"/>
          <w:sz w:val="28"/>
          <w:szCs w:val="28"/>
        </w:rPr>
      </w:pPr>
    </w:p>
    <w:p w:rsidR="00583C95" w:rsidRDefault="00583C95" w:rsidP="00D727B1">
      <w:pPr>
        <w:jc w:val="both"/>
        <w:rPr>
          <w:rFonts w:eastAsia="Times New Roman"/>
          <w:sz w:val="28"/>
          <w:szCs w:val="28"/>
        </w:rPr>
      </w:pPr>
    </w:p>
    <w:p w:rsidR="00583C95" w:rsidRDefault="00583C95" w:rsidP="00D727B1">
      <w:pPr>
        <w:jc w:val="both"/>
        <w:rPr>
          <w:rFonts w:eastAsia="Times New Roman"/>
          <w:sz w:val="28"/>
          <w:szCs w:val="28"/>
        </w:rPr>
      </w:pPr>
    </w:p>
    <w:p w:rsidR="00583C95" w:rsidRPr="00583C95" w:rsidRDefault="00583C95" w:rsidP="00D727B1">
      <w:pPr>
        <w:jc w:val="center"/>
        <w:rPr>
          <w:rFonts w:eastAsia="Times New Roman"/>
          <w:sz w:val="28"/>
          <w:szCs w:val="28"/>
        </w:rPr>
      </w:pPr>
      <w:r w:rsidRPr="00583C95">
        <w:rPr>
          <w:rFonts w:eastAsia="Times New Roman"/>
          <w:sz w:val="28"/>
          <w:szCs w:val="28"/>
          <w:u w:val="single"/>
        </w:rPr>
        <w:t>Генеральная цепь охраны труда</w:t>
      </w:r>
    </w:p>
    <w:p w:rsidR="00583C95" w:rsidRDefault="00583C95" w:rsidP="00D727B1">
      <w:pPr>
        <w:jc w:val="center"/>
        <w:rPr>
          <w:rFonts w:eastAsia="Times New Roman"/>
          <w:sz w:val="28"/>
          <w:szCs w:val="28"/>
        </w:rPr>
      </w:pPr>
      <w:r w:rsidRPr="00583C95">
        <w:rPr>
          <w:rFonts w:eastAsia="Times New Roman"/>
          <w:sz w:val="28"/>
          <w:szCs w:val="28"/>
        </w:rPr>
        <w:t>Рис. 6.1. Принципиальная схема процесса уп</w:t>
      </w:r>
      <w:r w:rsidRPr="00583C95">
        <w:rPr>
          <w:rFonts w:eastAsia="Times New Roman"/>
          <w:sz w:val="28"/>
          <w:szCs w:val="28"/>
        </w:rPr>
        <w:softHyphen/>
        <w:t>равления охраной труда</w:t>
      </w:r>
    </w:p>
    <w:p w:rsidR="00583C95" w:rsidRDefault="00583C95" w:rsidP="00D727B1">
      <w:pPr>
        <w:ind w:firstLine="567"/>
        <w:jc w:val="both"/>
        <w:rPr>
          <w:rFonts w:eastAsia="Times New Roman"/>
          <w:sz w:val="28"/>
          <w:szCs w:val="28"/>
        </w:rPr>
      </w:pPr>
    </w:p>
    <w:p w:rsidR="00583C95" w:rsidRDefault="00583C95" w:rsidP="00D727B1">
      <w:pPr>
        <w:ind w:firstLine="567"/>
        <w:jc w:val="both"/>
        <w:rPr>
          <w:rFonts w:eastAsia="Times New Roman"/>
          <w:sz w:val="28"/>
          <w:szCs w:val="28"/>
        </w:rPr>
      </w:pPr>
      <w:r w:rsidRPr="00583C95">
        <w:rPr>
          <w:rFonts w:eastAsia="Times New Roman"/>
          <w:sz w:val="28"/>
          <w:szCs w:val="28"/>
        </w:rPr>
        <w:t>В решении многообразных задач в сфере охраны труда принимают непосредственное участие руководители предприятия, структурных подразделений, функциональных служб, отдела охраны труда, проф</w:t>
      </w:r>
      <w:r w:rsidRPr="00583C95">
        <w:rPr>
          <w:rFonts w:eastAsia="Times New Roman"/>
          <w:sz w:val="28"/>
          <w:szCs w:val="28"/>
        </w:rPr>
        <w:softHyphen/>
        <w:t>союзные комитеты. В эту работу вовлекаются практически все работ</w:t>
      </w:r>
      <w:r w:rsidRPr="00583C95">
        <w:rPr>
          <w:rFonts w:eastAsia="Times New Roman"/>
          <w:sz w:val="28"/>
          <w:szCs w:val="28"/>
        </w:rPr>
        <w:softHyphen/>
        <w:t>ники предприятия от директора до рабочего. Организация деятельности администрации и служб предприятия по реализации комплекса мер по повышению уровня охраны труда осуществляется через систему управления охраной труда (СУОТ). В СУОТ, как и в любой другой системе управления, необходимо определять основные задачи и функции управления, четко представлять структуру информационных и управленческих связей, формы учетных и отчетных документов и т.д.</w:t>
      </w:r>
    </w:p>
    <w:p w:rsidR="00583C95" w:rsidRDefault="00583C95" w:rsidP="00D727B1">
      <w:pPr>
        <w:ind w:firstLine="567"/>
        <w:jc w:val="both"/>
        <w:rPr>
          <w:rFonts w:eastAsia="Times New Roman"/>
          <w:sz w:val="28"/>
          <w:szCs w:val="28"/>
        </w:rPr>
      </w:pPr>
      <w:r w:rsidRPr="00583C95">
        <w:rPr>
          <w:rFonts w:eastAsia="Times New Roman"/>
          <w:sz w:val="28"/>
          <w:szCs w:val="28"/>
        </w:rPr>
        <w:t>На промышленных предприятиях к настоящему времени сложилась достаточно стройная система управления охраной труда, общая функ</w:t>
      </w:r>
      <w:r w:rsidRPr="00583C95">
        <w:rPr>
          <w:rFonts w:eastAsia="Times New Roman"/>
          <w:sz w:val="28"/>
          <w:szCs w:val="28"/>
        </w:rPr>
        <w:softHyphen/>
        <w:t>циональная схема которой в общем виде представлена на рис. 6.2.</w:t>
      </w:r>
    </w:p>
    <w:p w:rsidR="00583C95" w:rsidRDefault="00583C95" w:rsidP="00D727B1">
      <w:pPr>
        <w:ind w:firstLine="567"/>
        <w:jc w:val="both"/>
        <w:rPr>
          <w:rFonts w:eastAsia="Times New Roman"/>
          <w:sz w:val="28"/>
          <w:szCs w:val="28"/>
        </w:rPr>
      </w:pPr>
      <w:r w:rsidRPr="00583C95">
        <w:rPr>
          <w:rFonts w:eastAsia="Times New Roman"/>
          <w:sz w:val="28"/>
          <w:szCs w:val="28"/>
        </w:rPr>
        <w:t xml:space="preserve">Сложный комплексный характер задач и функций управления в СУОТ обусловливает то обстоятельство, что при общем единстве содержания задач и функций управления на отдельных предприятиях имеются существенные </w:t>
      </w:r>
      <w:r w:rsidRPr="00583C95">
        <w:rPr>
          <w:rFonts w:eastAsia="Times New Roman"/>
          <w:sz w:val="28"/>
          <w:szCs w:val="28"/>
        </w:rPr>
        <w:lastRenderedPageBreak/>
        <w:t>различия в методах и средствах их реализации, в построении информационных и управленческих связей, в формах учета, анализа и контроля, методах планирования и т.д. При этом основной целью управления охраной труда на предприятии остается выявление и мобилизация всех технических, экономических, органи</w:t>
      </w:r>
      <w:r w:rsidRPr="00583C95">
        <w:rPr>
          <w:rFonts w:eastAsia="Times New Roman"/>
          <w:sz w:val="28"/>
          <w:szCs w:val="28"/>
        </w:rPr>
        <w:softHyphen/>
        <w:t>зационных и социальных возможностей предприятия для улучшения условий и безопасности труда, сохранение здоровья и работоспособ</w:t>
      </w:r>
      <w:r w:rsidRPr="00583C95">
        <w:rPr>
          <w:rFonts w:eastAsia="Times New Roman"/>
          <w:sz w:val="28"/>
          <w:szCs w:val="28"/>
        </w:rPr>
        <w:softHyphen/>
        <w:t>ности человека.</w:t>
      </w:r>
    </w:p>
    <w:p w:rsidR="00583C95" w:rsidRDefault="00583C95" w:rsidP="00D727B1">
      <w:pPr>
        <w:ind w:firstLine="567"/>
        <w:jc w:val="both"/>
        <w:rPr>
          <w:rFonts w:eastAsia="Times New Roman"/>
          <w:sz w:val="28"/>
          <w:szCs w:val="28"/>
        </w:rPr>
      </w:pPr>
      <w:r>
        <w:rPr>
          <w:rFonts w:eastAsia="Times New Roman"/>
          <w:noProof/>
          <w:sz w:val="28"/>
          <w:szCs w:val="28"/>
        </w:rPr>
        <w:drawing>
          <wp:anchor distT="0" distB="0" distL="114300" distR="114300" simplePos="0" relativeHeight="251660288" behindDoc="0" locked="0" layoutInCell="1" allowOverlap="0">
            <wp:simplePos x="0" y="0"/>
            <wp:positionH relativeFrom="column">
              <wp:posOffset>-784860</wp:posOffset>
            </wp:positionH>
            <wp:positionV relativeFrom="line">
              <wp:posOffset>158750</wp:posOffset>
            </wp:positionV>
            <wp:extent cx="7153275" cy="4648200"/>
            <wp:effectExtent l="19050" t="0" r="9525" b="0"/>
            <wp:wrapSquare wrapText="bothSides"/>
            <wp:docPr id="424" name="Рисунок 24" descr="http://userdocs.ru/pars_docs/refs/18/17446/17446_html_a99e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userdocs.ru/pars_docs/refs/18/17446/17446_html_a99e46.gif"/>
                    <pic:cNvPicPr>
                      <a:picLocks noChangeAspect="1" noChangeArrowheads="1"/>
                    </pic:cNvPicPr>
                  </pic:nvPicPr>
                  <pic:blipFill>
                    <a:blip r:link="rId6"/>
                    <a:srcRect/>
                    <a:stretch>
                      <a:fillRect/>
                    </a:stretch>
                  </pic:blipFill>
                  <pic:spPr bwMode="auto">
                    <a:xfrm>
                      <a:off x="0" y="0"/>
                      <a:ext cx="7153275" cy="4648200"/>
                    </a:xfrm>
                    <a:prstGeom prst="rect">
                      <a:avLst/>
                    </a:prstGeom>
                    <a:noFill/>
                    <a:ln w="9525">
                      <a:noFill/>
                      <a:miter lim="800000"/>
                      <a:headEnd/>
                      <a:tailEnd/>
                    </a:ln>
                  </pic:spPr>
                </pic:pic>
              </a:graphicData>
            </a:graphic>
          </wp:anchor>
        </w:drawing>
      </w:r>
    </w:p>
    <w:p w:rsidR="00583C95" w:rsidRDefault="00583C95" w:rsidP="00D727B1">
      <w:pPr>
        <w:ind w:firstLine="567"/>
        <w:jc w:val="both"/>
        <w:rPr>
          <w:rFonts w:eastAsia="Times New Roman"/>
          <w:sz w:val="28"/>
          <w:szCs w:val="28"/>
        </w:rPr>
      </w:pPr>
      <w:r w:rsidRPr="00583C95">
        <w:rPr>
          <w:rFonts w:eastAsia="Times New Roman"/>
          <w:sz w:val="28"/>
          <w:szCs w:val="28"/>
        </w:rPr>
        <w:t>Рис. 6.2. Функциональная схема СУОТ предприятия</w:t>
      </w:r>
    </w:p>
    <w:p w:rsidR="00583C95" w:rsidRDefault="00583C95" w:rsidP="00D727B1">
      <w:pPr>
        <w:ind w:firstLine="567"/>
        <w:jc w:val="both"/>
        <w:rPr>
          <w:rFonts w:eastAsia="Times New Roman"/>
          <w:sz w:val="28"/>
          <w:szCs w:val="28"/>
        </w:rPr>
      </w:pPr>
    </w:p>
    <w:p w:rsidR="00583C95" w:rsidRDefault="00583C95" w:rsidP="00D727B1">
      <w:pPr>
        <w:ind w:firstLine="567"/>
        <w:jc w:val="both"/>
        <w:rPr>
          <w:rFonts w:eastAsia="Times New Roman"/>
          <w:sz w:val="28"/>
          <w:szCs w:val="28"/>
        </w:rPr>
      </w:pPr>
      <w:r w:rsidRPr="00583C95">
        <w:rPr>
          <w:rFonts w:eastAsia="Times New Roman"/>
          <w:sz w:val="28"/>
          <w:szCs w:val="28"/>
        </w:rPr>
        <w:t xml:space="preserve">Нормативно-правовой основой системы управления охраной труда являются государственные законодательные акты, </w:t>
      </w:r>
      <w:proofErr w:type="spellStart"/>
      <w:r w:rsidRPr="00583C95">
        <w:rPr>
          <w:rFonts w:eastAsia="Times New Roman"/>
          <w:sz w:val="28"/>
          <w:szCs w:val="28"/>
        </w:rPr>
        <w:t>ГОСТы</w:t>
      </w:r>
      <w:proofErr w:type="spellEnd"/>
      <w:r w:rsidRPr="00583C95">
        <w:rPr>
          <w:rFonts w:eastAsia="Times New Roman"/>
          <w:sz w:val="28"/>
          <w:szCs w:val="28"/>
        </w:rPr>
        <w:t xml:space="preserve"> «Системы стандартов безопасности труда (ССБТ), межотраслевые и отраслевые нормы и правила безопасности и производственной санитарии» и др.</w:t>
      </w:r>
    </w:p>
    <w:p w:rsidR="00583C95" w:rsidRDefault="00583C95" w:rsidP="00D727B1">
      <w:pPr>
        <w:ind w:firstLine="567"/>
        <w:jc w:val="both"/>
        <w:rPr>
          <w:rFonts w:eastAsia="Times New Roman"/>
          <w:sz w:val="28"/>
          <w:szCs w:val="28"/>
        </w:rPr>
      </w:pPr>
      <w:r w:rsidRPr="00583C95">
        <w:rPr>
          <w:rFonts w:eastAsia="Times New Roman"/>
          <w:sz w:val="28"/>
          <w:szCs w:val="28"/>
        </w:rPr>
        <w:t>В представленной на рис. 6.2 функциональн</w:t>
      </w:r>
      <w:r w:rsidR="00F41823">
        <w:rPr>
          <w:rFonts w:eastAsia="Times New Roman"/>
          <w:sz w:val="28"/>
          <w:szCs w:val="28"/>
        </w:rPr>
        <w:t>ой схеме СУОТ пред</w:t>
      </w:r>
      <w:r w:rsidR="00F41823">
        <w:rPr>
          <w:rFonts w:eastAsia="Times New Roman"/>
          <w:sz w:val="28"/>
          <w:szCs w:val="28"/>
        </w:rPr>
        <w:softHyphen/>
        <w:t>приятия сфор</w:t>
      </w:r>
      <w:r w:rsidRPr="00583C95">
        <w:rPr>
          <w:rFonts w:eastAsia="Times New Roman"/>
          <w:sz w:val="28"/>
          <w:szCs w:val="28"/>
        </w:rPr>
        <w:t>мулированы в общем виде основные задачи, решаемые в сфере о</w:t>
      </w:r>
      <w:r w:rsidR="00F41823">
        <w:rPr>
          <w:rFonts w:eastAsia="Times New Roman"/>
          <w:sz w:val="28"/>
          <w:szCs w:val="28"/>
        </w:rPr>
        <w:t>храны труда и направ</w:t>
      </w:r>
      <w:r w:rsidRPr="00583C95">
        <w:rPr>
          <w:rFonts w:eastAsia="Times New Roman"/>
          <w:sz w:val="28"/>
          <w:szCs w:val="28"/>
        </w:rPr>
        <w:t>ленные на достижение конечной цели создания безо</w:t>
      </w:r>
      <w:r w:rsidR="00F41823">
        <w:rPr>
          <w:rFonts w:eastAsia="Times New Roman"/>
          <w:sz w:val="28"/>
          <w:szCs w:val="28"/>
        </w:rPr>
        <w:t>пасных и безвредных условий тру</w:t>
      </w:r>
      <w:r w:rsidRPr="00583C95">
        <w:rPr>
          <w:rFonts w:eastAsia="Times New Roman"/>
          <w:sz w:val="28"/>
          <w:szCs w:val="28"/>
        </w:rPr>
        <w:t>да в цехах, на участках и рабочих местах. Однако каж</w:t>
      </w:r>
      <w:r w:rsidR="00F41823">
        <w:rPr>
          <w:rFonts w:eastAsia="Times New Roman"/>
          <w:sz w:val="28"/>
          <w:szCs w:val="28"/>
        </w:rPr>
        <w:t>дая из указанных задач представ</w:t>
      </w:r>
      <w:r w:rsidRPr="00583C95">
        <w:rPr>
          <w:rFonts w:eastAsia="Times New Roman"/>
          <w:sz w:val="28"/>
          <w:szCs w:val="28"/>
        </w:rPr>
        <w:t>ляет собой сложную многофакторную и многокритериальную проблему, к реше</w:t>
      </w:r>
      <w:r w:rsidR="00F41823">
        <w:rPr>
          <w:rFonts w:eastAsia="Times New Roman"/>
          <w:sz w:val="28"/>
          <w:szCs w:val="28"/>
        </w:rPr>
        <w:t>нию ко</w:t>
      </w:r>
      <w:r w:rsidRPr="00583C95">
        <w:rPr>
          <w:rFonts w:eastAsia="Times New Roman"/>
          <w:sz w:val="28"/>
          <w:szCs w:val="28"/>
        </w:rPr>
        <w:t>торой должен привлекаться большой круг руководящих работников и исполнителей.</w:t>
      </w:r>
    </w:p>
    <w:p w:rsidR="00583C95" w:rsidRDefault="00583C95" w:rsidP="00D727B1">
      <w:pPr>
        <w:ind w:firstLine="567"/>
        <w:jc w:val="both"/>
        <w:rPr>
          <w:rFonts w:eastAsia="Times New Roman"/>
          <w:sz w:val="28"/>
          <w:szCs w:val="28"/>
        </w:rPr>
      </w:pPr>
      <w:r w:rsidRPr="00583C95">
        <w:rPr>
          <w:rStyle w:val="submenu-table"/>
          <w:rFonts w:eastAsia="Times New Roman"/>
          <w:b/>
          <w:bCs/>
          <w:sz w:val="28"/>
          <w:szCs w:val="28"/>
        </w:rPr>
        <w:lastRenderedPageBreak/>
        <w:t>Задачи управления охраной труда</w:t>
      </w:r>
      <w:r w:rsidRPr="00583C95">
        <w:rPr>
          <w:rFonts w:eastAsia="Times New Roman"/>
          <w:sz w:val="28"/>
          <w:szCs w:val="28"/>
        </w:rPr>
        <w:t>. Каждая задача по сути представ</w:t>
      </w:r>
      <w:r w:rsidRPr="00583C95">
        <w:rPr>
          <w:rFonts w:eastAsia="Times New Roman"/>
          <w:sz w:val="28"/>
          <w:szCs w:val="28"/>
        </w:rPr>
        <w:softHyphen/>
        <w:t>ляет собой целевую подсистему управления, которая может быть рассчитана и детализирована на большое число конкретных задач. Степень детализации и конкретизации задач определяется масштабами данного производства, сложностью решаемых вопросов, уровнем уп</w:t>
      </w:r>
      <w:r w:rsidRPr="00583C95">
        <w:rPr>
          <w:rFonts w:eastAsia="Times New Roman"/>
          <w:sz w:val="28"/>
          <w:szCs w:val="28"/>
        </w:rPr>
        <w:softHyphen/>
        <w:t>равления, значимостью конечных результатов, сложностью и объемом требуемой исходной и выходной информации и т.д.</w:t>
      </w:r>
    </w:p>
    <w:p w:rsidR="00583C95" w:rsidRDefault="00583C95" w:rsidP="00D727B1">
      <w:pPr>
        <w:ind w:firstLine="567"/>
        <w:jc w:val="both"/>
        <w:rPr>
          <w:rFonts w:eastAsia="Times New Roman"/>
          <w:sz w:val="28"/>
          <w:szCs w:val="28"/>
        </w:rPr>
      </w:pPr>
      <w:r w:rsidRPr="00583C95">
        <w:rPr>
          <w:rFonts w:eastAsia="Times New Roman"/>
          <w:sz w:val="28"/>
          <w:szCs w:val="28"/>
        </w:rPr>
        <w:t>Детализация задач позволяет во всем объеме представить весь круг решаемых вопросов, четко определить исполнителей, информацион</w:t>
      </w:r>
      <w:r w:rsidRPr="00583C95">
        <w:rPr>
          <w:rFonts w:eastAsia="Times New Roman"/>
          <w:sz w:val="28"/>
          <w:szCs w:val="28"/>
        </w:rPr>
        <w:softHyphen/>
        <w:t>ные и управленческие связи, правильно и во всем объеме реализовать функции управления, что в конечном итоге позволяет создать дейст</w:t>
      </w:r>
      <w:r w:rsidRPr="00583C95">
        <w:rPr>
          <w:rFonts w:eastAsia="Times New Roman"/>
          <w:sz w:val="28"/>
          <w:szCs w:val="28"/>
        </w:rPr>
        <w:softHyphen/>
        <w:t>венный механизм управления подсистемой, оформленный в виде стандарта предприятия или «Положения» об организации работ в данном направлении. Наиболее часто применяется метод детализации задач с помощью построения многоуровневой структуры задач (дерева задач). Рассмотрим этот метод на примере детализации одной из основных задач управления «Нормализация санитарно-гигиенических условий труда». В такой постановке эту задачу можно определить как задачу первого уровня. Она может быть расчленена на задачи второго уровня:</w:t>
      </w:r>
    </w:p>
    <w:p w:rsidR="00583C95" w:rsidRDefault="00583C95" w:rsidP="00D727B1">
      <w:pPr>
        <w:ind w:firstLine="567"/>
        <w:jc w:val="both"/>
        <w:rPr>
          <w:rFonts w:eastAsia="Times New Roman"/>
          <w:sz w:val="28"/>
          <w:szCs w:val="28"/>
        </w:rPr>
      </w:pPr>
      <w:r w:rsidRPr="00583C95">
        <w:rPr>
          <w:rFonts w:eastAsia="Times New Roman"/>
          <w:sz w:val="28"/>
          <w:szCs w:val="28"/>
        </w:rPr>
        <w:t>1. Нормализация состава воздуха рабочей зоны.</w:t>
      </w:r>
    </w:p>
    <w:p w:rsidR="00583C95" w:rsidRDefault="00583C95" w:rsidP="00D727B1">
      <w:pPr>
        <w:ind w:firstLine="567"/>
        <w:jc w:val="both"/>
        <w:rPr>
          <w:rFonts w:eastAsia="Times New Roman"/>
          <w:sz w:val="28"/>
          <w:szCs w:val="28"/>
        </w:rPr>
      </w:pPr>
      <w:r w:rsidRPr="00583C95">
        <w:rPr>
          <w:rFonts w:eastAsia="Times New Roman"/>
          <w:sz w:val="28"/>
          <w:szCs w:val="28"/>
        </w:rPr>
        <w:t>2. Нормализация климатических условий.</w:t>
      </w:r>
    </w:p>
    <w:p w:rsidR="00583C95" w:rsidRDefault="00583C95" w:rsidP="00D727B1">
      <w:pPr>
        <w:ind w:firstLine="567"/>
        <w:jc w:val="both"/>
        <w:rPr>
          <w:rFonts w:eastAsia="Times New Roman"/>
          <w:sz w:val="28"/>
          <w:szCs w:val="28"/>
        </w:rPr>
      </w:pPr>
      <w:r w:rsidRPr="00583C95">
        <w:rPr>
          <w:rFonts w:eastAsia="Times New Roman"/>
          <w:sz w:val="28"/>
          <w:szCs w:val="28"/>
        </w:rPr>
        <w:t>3. Нормализация электромагнитных и ионизирующих излучений.</w:t>
      </w:r>
    </w:p>
    <w:p w:rsidR="00583C95" w:rsidRDefault="00583C95" w:rsidP="00D727B1">
      <w:pPr>
        <w:ind w:firstLine="567"/>
        <w:jc w:val="both"/>
        <w:rPr>
          <w:rFonts w:eastAsia="Times New Roman"/>
          <w:sz w:val="28"/>
          <w:szCs w:val="28"/>
        </w:rPr>
      </w:pPr>
      <w:r w:rsidRPr="00583C95">
        <w:rPr>
          <w:rFonts w:eastAsia="Times New Roman"/>
          <w:sz w:val="28"/>
          <w:szCs w:val="28"/>
        </w:rPr>
        <w:t>4. Нормализация производственного шума.</w:t>
      </w:r>
    </w:p>
    <w:p w:rsidR="00583C95" w:rsidRDefault="00583C95" w:rsidP="00D727B1">
      <w:pPr>
        <w:ind w:firstLine="567"/>
        <w:jc w:val="both"/>
        <w:rPr>
          <w:rFonts w:eastAsia="Times New Roman"/>
          <w:sz w:val="28"/>
          <w:szCs w:val="28"/>
        </w:rPr>
      </w:pPr>
      <w:r w:rsidRPr="00583C95">
        <w:rPr>
          <w:rFonts w:eastAsia="Times New Roman"/>
          <w:sz w:val="28"/>
          <w:szCs w:val="28"/>
        </w:rPr>
        <w:t>5. Нормализация производственных вибраций.</w:t>
      </w:r>
    </w:p>
    <w:p w:rsidR="00583C95" w:rsidRDefault="00583C95" w:rsidP="00D727B1">
      <w:pPr>
        <w:ind w:firstLine="567"/>
        <w:jc w:val="both"/>
        <w:rPr>
          <w:rFonts w:eastAsia="Times New Roman"/>
          <w:sz w:val="28"/>
          <w:szCs w:val="28"/>
        </w:rPr>
      </w:pPr>
      <w:r w:rsidRPr="00583C95">
        <w:rPr>
          <w:rFonts w:eastAsia="Times New Roman"/>
          <w:sz w:val="28"/>
          <w:szCs w:val="28"/>
        </w:rPr>
        <w:t>Каждая из задач второго уровня может быть детализирована зада</w:t>
      </w:r>
      <w:r w:rsidRPr="00583C95">
        <w:rPr>
          <w:rFonts w:eastAsia="Times New Roman"/>
          <w:sz w:val="28"/>
          <w:szCs w:val="28"/>
        </w:rPr>
        <w:softHyphen/>
        <w:t>чами третьего уровня. Так, задача «Нормализация состава воздуха рабочей зоны» может быть конкретизирована задачами:</w:t>
      </w:r>
    </w:p>
    <w:p w:rsidR="00583C95" w:rsidRDefault="00583C95" w:rsidP="00D727B1">
      <w:pPr>
        <w:ind w:firstLine="567"/>
        <w:jc w:val="both"/>
        <w:rPr>
          <w:rFonts w:eastAsia="Times New Roman"/>
          <w:sz w:val="28"/>
          <w:szCs w:val="28"/>
        </w:rPr>
      </w:pPr>
      <w:r w:rsidRPr="00583C95">
        <w:rPr>
          <w:rFonts w:eastAsia="Times New Roman"/>
          <w:sz w:val="28"/>
          <w:szCs w:val="28"/>
        </w:rPr>
        <w:t>1. Ограничение поступления в воздух рабочей зоны вредных ве</w:t>
      </w:r>
      <w:r w:rsidRPr="00583C95">
        <w:rPr>
          <w:rFonts w:eastAsia="Times New Roman"/>
          <w:sz w:val="28"/>
          <w:szCs w:val="28"/>
        </w:rPr>
        <w:softHyphen/>
        <w:t>ществ.</w:t>
      </w:r>
    </w:p>
    <w:p w:rsidR="00583C95" w:rsidRDefault="00583C95" w:rsidP="00D727B1">
      <w:pPr>
        <w:ind w:firstLine="567"/>
        <w:jc w:val="both"/>
        <w:rPr>
          <w:rFonts w:eastAsia="Times New Roman"/>
          <w:sz w:val="28"/>
          <w:szCs w:val="28"/>
        </w:rPr>
      </w:pPr>
      <w:r w:rsidRPr="00583C95">
        <w:rPr>
          <w:rFonts w:eastAsia="Times New Roman"/>
          <w:sz w:val="28"/>
          <w:szCs w:val="28"/>
        </w:rPr>
        <w:t xml:space="preserve">2. Обеспечение бесперебойной работы </w:t>
      </w:r>
      <w:proofErr w:type="spellStart"/>
      <w:r w:rsidRPr="00583C95">
        <w:rPr>
          <w:rFonts w:eastAsia="Times New Roman"/>
          <w:sz w:val="28"/>
          <w:szCs w:val="28"/>
        </w:rPr>
        <w:t>приточно</w:t>
      </w:r>
      <w:proofErr w:type="spellEnd"/>
      <w:r w:rsidRPr="00583C95">
        <w:rPr>
          <w:rFonts w:eastAsia="Times New Roman"/>
          <w:sz w:val="28"/>
          <w:szCs w:val="28"/>
        </w:rPr>
        <w:t xml:space="preserve"> вытяжной венти</w:t>
      </w:r>
      <w:r w:rsidRPr="00583C95">
        <w:rPr>
          <w:rFonts w:eastAsia="Times New Roman"/>
          <w:sz w:val="28"/>
          <w:szCs w:val="28"/>
        </w:rPr>
        <w:softHyphen/>
        <w:t>ляции.</w:t>
      </w:r>
    </w:p>
    <w:p w:rsidR="00583C95" w:rsidRDefault="00583C95" w:rsidP="00D727B1">
      <w:pPr>
        <w:ind w:firstLine="567"/>
        <w:jc w:val="both"/>
        <w:rPr>
          <w:rFonts w:eastAsia="Times New Roman"/>
          <w:sz w:val="28"/>
          <w:szCs w:val="28"/>
        </w:rPr>
      </w:pPr>
      <w:r w:rsidRPr="00583C95">
        <w:rPr>
          <w:rFonts w:eastAsia="Times New Roman"/>
          <w:sz w:val="28"/>
          <w:szCs w:val="28"/>
        </w:rPr>
        <w:t>3. Обеспечение рациональной планировки участка.</w:t>
      </w:r>
    </w:p>
    <w:p w:rsidR="00583C95" w:rsidRDefault="00583C95" w:rsidP="00D727B1">
      <w:pPr>
        <w:ind w:firstLine="567"/>
        <w:jc w:val="both"/>
        <w:rPr>
          <w:rFonts w:eastAsia="Times New Roman"/>
          <w:sz w:val="28"/>
          <w:szCs w:val="28"/>
        </w:rPr>
      </w:pPr>
      <w:r w:rsidRPr="00583C95">
        <w:rPr>
          <w:rFonts w:eastAsia="Times New Roman"/>
          <w:sz w:val="28"/>
          <w:szCs w:val="28"/>
        </w:rPr>
        <w:t>4. Обеспечение технологической дисциплины.</w:t>
      </w:r>
    </w:p>
    <w:p w:rsidR="00583C95" w:rsidRDefault="00583C95" w:rsidP="00D727B1">
      <w:pPr>
        <w:ind w:firstLine="567"/>
        <w:jc w:val="both"/>
        <w:rPr>
          <w:rFonts w:eastAsia="Times New Roman"/>
          <w:sz w:val="28"/>
          <w:szCs w:val="28"/>
        </w:rPr>
      </w:pPr>
      <w:r w:rsidRPr="00583C95">
        <w:rPr>
          <w:rFonts w:eastAsia="Times New Roman"/>
          <w:sz w:val="28"/>
          <w:szCs w:val="28"/>
        </w:rPr>
        <w:t>В свою очередь возможна и дальнейшая детализация. Так, задача «Обеспечение бесперебойной работы приточно-вытяжной вентиля</w:t>
      </w:r>
      <w:r w:rsidRPr="00583C95">
        <w:rPr>
          <w:rFonts w:eastAsia="Times New Roman"/>
          <w:sz w:val="28"/>
          <w:szCs w:val="28"/>
        </w:rPr>
        <w:softHyphen/>
        <w:t>ции» детализируется на задачи четвертого уровня:</w:t>
      </w:r>
    </w:p>
    <w:p w:rsidR="00583C95" w:rsidRDefault="00583C95" w:rsidP="00D727B1">
      <w:pPr>
        <w:ind w:firstLine="567"/>
        <w:jc w:val="both"/>
        <w:rPr>
          <w:rFonts w:eastAsia="Times New Roman"/>
          <w:sz w:val="28"/>
          <w:szCs w:val="28"/>
        </w:rPr>
      </w:pPr>
      <w:r w:rsidRPr="00583C95">
        <w:rPr>
          <w:rFonts w:eastAsia="Times New Roman"/>
          <w:sz w:val="28"/>
          <w:szCs w:val="28"/>
        </w:rPr>
        <w:t>1. Обеспечение правильного проектирования приточно-вытяжной вентиляции.</w:t>
      </w:r>
    </w:p>
    <w:p w:rsidR="00583C95" w:rsidRDefault="00583C95" w:rsidP="00D727B1">
      <w:pPr>
        <w:ind w:firstLine="567"/>
        <w:jc w:val="both"/>
        <w:rPr>
          <w:rFonts w:eastAsia="Times New Roman"/>
          <w:sz w:val="28"/>
          <w:szCs w:val="28"/>
        </w:rPr>
      </w:pPr>
      <w:r w:rsidRPr="00583C95">
        <w:rPr>
          <w:rFonts w:eastAsia="Times New Roman"/>
          <w:sz w:val="28"/>
          <w:szCs w:val="28"/>
        </w:rPr>
        <w:t>2. Обеспечение требуемых правил эксплуатации.</w:t>
      </w:r>
    </w:p>
    <w:p w:rsidR="00583C95" w:rsidRDefault="00583C95" w:rsidP="00D727B1">
      <w:pPr>
        <w:ind w:firstLine="567"/>
        <w:jc w:val="both"/>
        <w:rPr>
          <w:rFonts w:eastAsia="Times New Roman"/>
          <w:sz w:val="28"/>
          <w:szCs w:val="28"/>
        </w:rPr>
      </w:pPr>
      <w:r w:rsidRPr="00583C95">
        <w:rPr>
          <w:rFonts w:eastAsia="Times New Roman"/>
          <w:sz w:val="28"/>
          <w:szCs w:val="28"/>
        </w:rPr>
        <w:t>3. Организация периодического и планового ремонта и обслужи</w:t>
      </w:r>
      <w:r w:rsidRPr="00583C95">
        <w:rPr>
          <w:rFonts w:eastAsia="Times New Roman"/>
          <w:sz w:val="28"/>
          <w:szCs w:val="28"/>
        </w:rPr>
        <w:softHyphen/>
        <w:t>вания.</w:t>
      </w:r>
    </w:p>
    <w:p w:rsidR="00583C95" w:rsidRDefault="00583C95" w:rsidP="00D727B1">
      <w:pPr>
        <w:ind w:firstLine="567"/>
        <w:jc w:val="both"/>
        <w:rPr>
          <w:rFonts w:eastAsia="Times New Roman"/>
          <w:sz w:val="28"/>
          <w:szCs w:val="28"/>
        </w:rPr>
      </w:pPr>
      <w:r w:rsidRPr="00583C95">
        <w:rPr>
          <w:rFonts w:eastAsia="Times New Roman"/>
          <w:sz w:val="28"/>
          <w:szCs w:val="28"/>
        </w:rPr>
        <w:t>В зависимости от сложности задач каждого уровня можно перехо</w:t>
      </w:r>
      <w:r w:rsidRPr="00583C95">
        <w:rPr>
          <w:rFonts w:eastAsia="Times New Roman"/>
          <w:sz w:val="28"/>
          <w:szCs w:val="28"/>
        </w:rPr>
        <w:softHyphen/>
        <w:t>дить на детализацию задач более высокого уровня. Однако чрезмерная детализация задач может привести к неоправданному увеличению объема информационных и управленческих связей, поэтому в каждом конкретном случае необходимо ограничиться оптимальной детализа</w:t>
      </w:r>
      <w:r w:rsidRPr="00583C95">
        <w:rPr>
          <w:rFonts w:eastAsia="Times New Roman"/>
          <w:sz w:val="28"/>
          <w:szCs w:val="28"/>
        </w:rPr>
        <w:softHyphen/>
        <w:t xml:space="preserve">цией. Разделение всей проблемы управления сферой охраны труда на основные задачи управления является достаточно условным. Каждая задача не является </w:t>
      </w:r>
      <w:r w:rsidRPr="00583C95">
        <w:rPr>
          <w:rFonts w:eastAsia="Times New Roman"/>
          <w:sz w:val="28"/>
          <w:szCs w:val="28"/>
        </w:rPr>
        <w:lastRenderedPageBreak/>
        <w:t>обособленной в решении, а тесно связана с реше</w:t>
      </w:r>
      <w:r w:rsidRPr="00583C95">
        <w:rPr>
          <w:rFonts w:eastAsia="Times New Roman"/>
          <w:sz w:val="28"/>
          <w:szCs w:val="28"/>
        </w:rPr>
        <w:softHyphen/>
        <w:t>ниями других задач, т.е. решается комплексно. Так, например, решение задачи обеспечения безопасности технологических процессов, кроме конкретных вопросов, связанных с содержанием, организацией и оснащением технологического процесса, предусматривает реализацию задач обеспечения безопасности оборудования, зданий и сооружений, оснащения средствами индивидуальной защиты и т.д. Это и объясняет необходимость применения системного комплексного подхода к уп</w:t>
      </w:r>
      <w:r w:rsidRPr="00583C95">
        <w:rPr>
          <w:rFonts w:eastAsia="Times New Roman"/>
          <w:sz w:val="28"/>
          <w:szCs w:val="28"/>
        </w:rPr>
        <w:softHyphen/>
        <w:t>равлению охраной труда на предприятии.</w:t>
      </w:r>
    </w:p>
    <w:p w:rsidR="004E1A37" w:rsidRDefault="004E1A37" w:rsidP="00D727B1">
      <w:pPr>
        <w:ind w:firstLine="567"/>
        <w:jc w:val="both"/>
        <w:rPr>
          <w:rStyle w:val="submenu-table"/>
          <w:rFonts w:eastAsia="Times New Roman"/>
          <w:b/>
          <w:bCs/>
          <w:sz w:val="28"/>
          <w:szCs w:val="28"/>
        </w:rPr>
      </w:pPr>
    </w:p>
    <w:p w:rsidR="004E1A37" w:rsidRDefault="004E1A37" w:rsidP="00D727B1">
      <w:pPr>
        <w:ind w:firstLine="567"/>
        <w:jc w:val="both"/>
        <w:rPr>
          <w:rFonts w:eastAsia="Times New Roman"/>
          <w:sz w:val="28"/>
          <w:szCs w:val="28"/>
        </w:rPr>
      </w:pPr>
      <w:r w:rsidRPr="00583C95">
        <w:rPr>
          <w:rStyle w:val="submenu-table"/>
          <w:rFonts w:eastAsia="Times New Roman"/>
          <w:b/>
          <w:bCs/>
          <w:sz w:val="28"/>
          <w:szCs w:val="28"/>
        </w:rPr>
        <w:t>Объекты управления охраной труда.</w:t>
      </w:r>
      <w:r w:rsidRPr="00583C95">
        <w:rPr>
          <w:rFonts w:eastAsia="Times New Roman"/>
          <w:b/>
          <w:bCs/>
          <w:sz w:val="28"/>
          <w:szCs w:val="28"/>
        </w:rPr>
        <w:t xml:space="preserve"> </w:t>
      </w:r>
      <w:r w:rsidRPr="00583C95">
        <w:rPr>
          <w:rFonts w:eastAsia="Times New Roman"/>
          <w:sz w:val="28"/>
          <w:szCs w:val="28"/>
        </w:rPr>
        <w:t>Как видно из функциональной схемы управления охраной труда на предприятии (рис. 6.2), в качестве общего объекта управления в СУОТ принята «Деятельность функцио</w:t>
      </w:r>
      <w:r w:rsidRPr="00583C95">
        <w:rPr>
          <w:rFonts w:eastAsia="Times New Roman"/>
          <w:sz w:val="28"/>
          <w:szCs w:val="28"/>
        </w:rPr>
        <w:softHyphen/>
        <w:t>нальных служб и структурных подразделений по обеспечению безопас</w:t>
      </w:r>
      <w:r w:rsidRPr="00583C95">
        <w:rPr>
          <w:rFonts w:eastAsia="Times New Roman"/>
          <w:sz w:val="28"/>
          <w:szCs w:val="28"/>
        </w:rPr>
        <w:softHyphen/>
        <w:t>ных и безвредных условий труда на рабочих местах, производственных участках, в цехах и на предприятии в целом».</w:t>
      </w:r>
    </w:p>
    <w:p w:rsidR="004E1A37" w:rsidRDefault="004E1A37" w:rsidP="00D727B1">
      <w:pPr>
        <w:ind w:firstLine="567"/>
        <w:jc w:val="both"/>
        <w:rPr>
          <w:rFonts w:eastAsia="Times New Roman"/>
          <w:sz w:val="28"/>
          <w:szCs w:val="28"/>
        </w:rPr>
      </w:pPr>
      <w:r w:rsidRPr="00583C95">
        <w:rPr>
          <w:rFonts w:eastAsia="Times New Roman"/>
          <w:sz w:val="28"/>
          <w:szCs w:val="28"/>
        </w:rPr>
        <w:t>В действующих «Положениях и стандартах предприятия по СУОТ» за общий объект управления принимается «Состояние условий охраны труда на рабочих местах», что не вполне правомерно, так как в социально-технических системах управления, к которым относится СУОТ, управлению подлежит именно деятельность служб, отделов и конкретных исполнителей, направленная на достижение целей управ</w:t>
      </w:r>
      <w:r w:rsidRPr="00583C95">
        <w:rPr>
          <w:rFonts w:eastAsia="Times New Roman"/>
          <w:sz w:val="28"/>
          <w:szCs w:val="28"/>
        </w:rPr>
        <w:softHyphen/>
        <w:t>ления. В СУОТ конечной целью управления, как отмечалось, в общем случае является улучшение состояния и условий охраны труда. Однако следует отметить, что большинство авторов при формировании назва</w:t>
      </w:r>
      <w:r w:rsidRPr="00583C95">
        <w:rPr>
          <w:rFonts w:eastAsia="Times New Roman"/>
          <w:sz w:val="28"/>
          <w:szCs w:val="28"/>
        </w:rPr>
        <w:softHyphen/>
        <w:t>ния объектов управления в СУОТ говорят «состояние и условия труда», «безопасность» и т.д., но имеют в виду именно «деятельность по улучшению состояния и условий труда», «деятельность по обеспечению безопасности» и т.д. Анализируя общий объем управления в СУОТ, можно заключить, что он носит сложный, комплексный характер и представляется в данной формулировке в самом общем виде. Если рассматривать СУОТ расчленение согласно задачам управления, то становится очевидным, что каждой задаче соответствует свой объект управления. Так, задаче обеспечения безопасности технологических процессов соответствует вполне определенный объект управления — «Безопасность технологических процессов». В то же время общая формулировка задач предусматривает и общую формулировку объектов управления. При детализации и конкретизации задач управления соответственно детализируются и конкретизируются объекты управле</w:t>
      </w:r>
      <w:r w:rsidRPr="00583C95">
        <w:rPr>
          <w:rFonts w:eastAsia="Times New Roman"/>
          <w:sz w:val="28"/>
          <w:szCs w:val="28"/>
        </w:rPr>
        <w:softHyphen/>
        <w:t>ния. Многоуровневой структуре задач управления (дерево задач) соот</w:t>
      </w:r>
      <w:r w:rsidRPr="00583C95">
        <w:rPr>
          <w:rFonts w:eastAsia="Times New Roman"/>
          <w:sz w:val="28"/>
          <w:szCs w:val="28"/>
        </w:rPr>
        <w:softHyphen/>
        <w:t>ветствует и многоуровневая структура объекта управления (дерево объектов). Так же, как и задачи управления, объекты управления взаимосвязаны между собой и для всестороннего анализа требуют применения системного подхода. Важным является полное соответст</w:t>
      </w:r>
      <w:r w:rsidRPr="00583C95">
        <w:rPr>
          <w:rFonts w:eastAsia="Times New Roman"/>
          <w:sz w:val="28"/>
          <w:szCs w:val="28"/>
        </w:rPr>
        <w:softHyphen/>
        <w:t xml:space="preserve">вие определяемого объекта управления решаемой задаче управления любого уровня, так как под объектом управления подразумевается деятельность служб, подразделений и отдельных исполнителей по решению конкретной задачи, то необходимо точно </w:t>
      </w:r>
      <w:r w:rsidRPr="00583C95">
        <w:rPr>
          <w:rFonts w:eastAsia="Times New Roman"/>
          <w:sz w:val="28"/>
          <w:szCs w:val="28"/>
        </w:rPr>
        <w:lastRenderedPageBreak/>
        <w:t>определить, какие службы, подразделения и исполнители привлекаются для решения задачи и содержания их деятельности. Точное представление объекта управления как деятельности различных служб и подразделений по</w:t>
      </w:r>
      <w:r w:rsidRPr="00583C95">
        <w:rPr>
          <w:rFonts w:eastAsia="Times New Roman"/>
          <w:sz w:val="28"/>
          <w:szCs w:val="28"/>
        </w:rPr>
        <w:softHyphen/>
        <w:t>зволяют составить матрицу решения задачи управления и матрицу реализации функций управления, которые определяют соответствую</w:t>
      </w:r>
      <w:r w:rsidRPr="00583C95">
        <w:rPr>
          <w:rFonts w:eastAsia="Times New Roman"/>
          <w:sz w:val="28"/>
          <w:szCs w:val="28"/>
        </w:rPr>
        <w:softHyphen/>
        <w:t>щим службам и должностным лицам объем и содержание их деятель</w:t>
      </w:r>
      <w:r w:rsidRPr="00583C95">
        <w:rPr>
          <w:rFonts w:eastAsia="Times New Roman"/>
          <w:sz w:val="28"/>
          <w:szCs w:val="28"/>
        </w:rPr>
        <w:softHyphen/>
        <w:t>ности по реализации задач управления, устанавливают после</w:t>
      </w:r>
      <w:r w:rsidRPr="00583C95">
        <w:rPr>
          <w:rFonts w:eastAsia="Times New Roman"/>
          <w:sz w:val="28"/>
          <w:szCs w:val="28"/>
        </w:rPr>
        <w:softHyphen/>
        <w:t>довательность и периодичность действий, отчетность и ответствен</w:t>
      </w:r>
      <w:r w:rsidRPr="00583C95">
        <w:rPr>
          <w:rFonts w:eastAsia="Times New Roman"/>
          <w:sz w:val="28"/>
          <w:szCs w:val="28"/>
        </w:rPr>
        <w:softHyphen/>
        <w:t xml:space="preserve">ность. В конечном итоге это определит полноту и четкость составления нормативных документов, определяющих структуру и организацию решения конкретной задачи управления охраной труда на предприятии. </w:t>
      </w:r>
    </w:p>
    <w:p w:rsidR="004E1A37" w:rsidRDefault="004E1A37" w:rsidP="00D727B1">
      <w:pPr>
        <w:ind w:firstLine="567"/>
        <w:jc w:val="both"/>
        <w:rPr>
          <w:rStyle w:val="submenu-table"/>
          <w:rFonts w:eastAsia="Times New Roman"/>
          <w:b/>
          <w:bCs/>
          <w:sz w:val="28"/>
          <w:szCs w:val="28"/>
        </w:rPr>
      </w:pPr>
    </w:p>
    <w:p w:rsidR="004E1A37" w:rsidRDefault="004E1A37" w:rsidP="00D727B1">
      <w:pPr>
        <w:ind w:firstLine="567"/>
        <w:jc w:val="both"/>
        <w:rPr>
          <w:rStyle w:val="submenu-table"/>
          <w:rFonts w:eastAsia="Times New Roman"/>
          <w:b/>
          <w:bCs/>
          <w:sz w:val="28"/>
          <w:szCs w:val="28"/>
        </w:rPr>
      </w:pPr>
    </w:p>
    <w:p w:rsidR="004E1A37" w:rsidRDefault="004E1A37" w:rsidP="00D727B1">
      <w:pPr>
        <w:ind w:firstLine="567"/>
        <w:jc w:val="both"/>
        <w:rPr>
          <w:rStyle w:val="submenu-table"/>
          <w:rFonts w:eastAsia="Times New Roman"/>
          <w:b/>
          <w:bCs/>
          <w:sz w:val="28"/>
          <w:szCs w:val="28"/>
        </w:rPr>
      </w:pPr>
    </w:p>
    <w:p w:rsidR="004E1A37" w:rsidRDefault="004E1A37" w:rsidP="00D727B1">
      <w:pPr>
        <w:ind w:firstLine="567"/>
        <w:jc w:val="both"/>
        <w:rPr>
          <w:rStyle w:val="submenu-table"/>
          <w:rFonts w:eastAsia="Times New Roman"/>
          <w:b/>
          <w:bCs/>
          <w:sz w:val="28"/>
          <w:szCs w:val="28"/>
        </w:rPr>
      </w:pPr>
    </w:p>
    <w:p w:rsidR="004E1A37" w:rsidRDefault="004E1A37" w:rsidP="00D727B1">
      <w:pPr>
        <w:ind w:firstLine="567"/>
        <w:jc w:val="both"/>
        <w:rPr>
          <w:rStyle w:val="submenu-table"/>
          <w:rFonts w:eastAsia="Times New Roman"/>
          <w:b/>
          <w:bCs/>
          <w:sz w:val="28"/>
          <w:szCs w:val="28"/>
        </w:rPr>
      </w:pPr>
    </w:p>
    <w:p w:rsidR="004E1A37" w:rsidRDefault="004E1A37" w:rsidP="00D727B1">
      <w:pPr>
        <w:ind w:firstLine="567"/>
        <w:jc w:val="both"/>
        <w:rPr>
          <w:rStyle w:val="submenu-table"/>
          <w:rFonts w:eastAsia="Times New Roman"/>
          <w:b/>
          <w:bCs/>
          <w:sz w:val="28"/>
          <w:szCs w:val="28"/>
        </w:rPr>
      </w:pPr>
    </w:p>
    <w:p w:rsidR="004E1A37" w:rsidRDefault="004E1A37" w:rsidP="00D727B1">
      <w:pPr>
        <w:ind w:firstLine="567"/>
        <w:jc w:val="both"/>
        <w:rPr>
          <w:rStyle w:val="submenu-table"/>
          <w:rFonts w:eastAsia="Times New Roman"/>
          <w:b/>
          <w:bCs/>
          <w:sz w:val="28"/>
          <w:szCs w:val="28"/>
        </w:rPr>
      </w:pPr>
    </w:p>
    <w:p w:rsidR="004E1A37" w:rsidRDefault="004E1A37" w:rsidP="00D727B1">
      <w:pPr>
        <w:ind w:firstLine="567"/>
        <w:jc w:val="both"/>
        <w:rPr>
          <w:rStyle w:val="submenu-table"/>
          <w:rFonts w:eastAsia="Times New Roman"/>
          <w:b/>
          <w:bCs/>
          <w:sz w:val="28"/>
          <w:szCs w:val="28"/>
        </w:rPr>
      </w:pPr>
    </w:p>
    <w:p w:rsidR="004E1A37" w:rsidRDefault="004E1A37" w:rsidP="00D727B1">
      <w:pPr>
        <w:ind w:firstLine="567"/>
        <w:jc w:val="both"/>
        <w:rPr>
          <w:rStyle w:val="submenu-table"/>
          <w:rFonts w:eastAsia="Times New Roman"/>
          <w:b/>
          <w:bCs/>
          <w:sz w:val="28"/>
          <w:szCs w:val="28"/>
        </w:rPr>
      </w:pPr>
    </w:p>
    <w:p w:rsidR="004E1A37" w:rsidRDefault="004E1A37" w:rsidP="00D727B1">
      <w:pPr>
        <w:ind w:firstLine="567"/>
        <w:jc w:val="both"/>
        <w:rPr>
          <w:rStyle w:val="submenu-table"/>
          <w:rFonts w:eastAsia="Times New Roman"/>
          <w:b/>
          <w:bCs/>
          <w:sz w:val="28"/>
          <w:szCs w:val="28"/>
        </w:rPr>
      </w:pPr>
    </w:p>
    <w:p w:rsidR="004E1A37" w:rsidRDefault="004E1A37" w:rsidP="00D727B1">
      <w:pPr>
        <w:ind w:firstLine="567"/>
        <w:jc w:val="both"/>
        <w:rPr>
          <w:rStyle w:val="submenu-table"/>
          <w:rFonts w:eastAsia="Times New Roman"/>
          <w:b/>
          <w:bCs/>
          <w:sz w:val="28"/>
          <w:szCs w:val="28"/>
        </w:rPr>
      </w:pPr>
    </w:p>
    <w:p w:rsidR="004E1A37" w:rsidRDefault="004E1A37" w:rsidP="00D727B1">
      <w:pPr>
        <w:ind w:firstLine="567"/>
        <w:jc w:val="both"/>
        <w:rPr>
          <w:rStyle w:val="submenu-table"/>
          <w:rFonts w:eastAsia="Times New Roman"/>
          <w:b/>
          <w:bCs/>
          <w:sz w:val="28"/>
          <w:szCs w:val="28"/>
        </w:rPr>
      </w:pPr>
    </w:p>
    <w:p w:rsidR="004E1A37" w:rsidRDefault="004E1A37" w:rsidP="00D727B1">
      <w:pPr>
        <w:ind w:firstLine="567"/>
        <w:jc w:val="both"/>
        <w:rPr>
          <w:rStyle w:val="submenu-table"/>
          <w:rFonts w:eastAsia="Times New Roman"/>
          <w:b/>
          <w:bCs/>
          <w:sz w:val="28"/>
          <w:szCs w:val="28"/>
        </w:rPr>
      </w:pPr>
    </w:p>
    <w:p w:rsidR="004E1A37" w:rsidRDefault="004E1A37" w:rsidP="00D727B1">
      <w:pPr>
        <w:ind w:firstLine="567"/>
        <w:jc w:val="both"/>
        <w:rPr>
          <w:rStyle w:val="submenu-table"/>
          <w:rFonts w:eastAsia="Times New Roman"/>
          <w:b/>
          <w:bCs/>
          <w:sz w:val="28"/>
          <w:szCs w:val="28"/>
        </w:rPr>
      </w:pPr>
    </w:p>
    <w:p w:rsidR="004E1A37" w:rsidRDefault="004E1A37" w:rsidP="00D727B1">
      <w:pPr>
        <w:ind w:firstLine="567"/>
        <w:jc w:val="both"/>
        <w:rPr>
          <w:rStyle w:val="submenu-table"/>
          <w:rFonts w:eastAsia="Times New Roman"/>
          <w:b/>
          <w:bCs/>
          <w:sz w:val="28"/>
          <w:szCs w:val="28"/>
        </w:rPr>
      </w:pPr>
    </w:p>
    <w:p w:rsidR="004E1A37" w:rsidRDefault="004E1A37" w:rsidP="00D727B1">
      <w:pPr>
        <w:ind w:firstLine="567"/>
        <w:jc w:val="both"/>
        <w:rPr>
          <w:rStyle w:val="submenu-table"/>
          <w:rFonts w:eastAsia="Times New Roman"/>
          <w:b/>
          <w:bCs/>
          <w:sz w:val="28"/>
          <w:szCs w:val="28"/>
        </w:rPr>
      </w:pPr>
    </w:p>
    <w:p w:rsidR="004E1A37" w:rsidRDefault="004E1A37" w:rsidP="00D727B1">
      <w:pPr>
        <w:ind w:firstLine="567"/>
        <w:jc w:val="both"/>
        <w:rPr>
          <w:rStyle w:val="submenu-table"/>
          <w:rFonts w:eastAsia="Times New Roman"/>
          <w:b/>
          <w:bCs/>
          <w:sz w:val="28"/>
          <w:szCs w:val="28"/>
        </w:rPr>
      </w:pPr>
    </w:p>
    <w:p w:rsidR="004E1A37" w:rsidRDefault="004E1A37" w:rsidP="00D727B1">
      <w:pPr>
        <w:ind w:firstLine="567"/>
        <w:jc w:val="both"/>
        <w:rPr>
          <w:rStyle w:val="submenu-table"/>
          <w:rFonts w:eastAsia="Times New Roman"/>
          <w:b/>
          <w:bCs/>
          <w:sz w:val="28"/>
          <w:szCs w:val="28"/>
        </w:rPr>
      </w:pPr>
    </w:p>
    <w:p w:rsidR="004E1A37" w:rsidRDefault="004E1A37" w:rsidP="00D727B1">
      <w:pPr>
        <w:ind w:firstLine="567"/>
        <w:jc w:val="both"/>
        <w:rPr>
          <w:rStyle w:val="submenu-table"/>
          <w:rFonts w:eastAsia="Times New Roman"/>
          <w:b/>
          <w:bCs/>
          <w:sz w:val="28"/>
          <w:szCs w:val="28"/>
        </w:rPr>
      </w:pPr>
    </w:p>
    <w:p w:rsidR="004E1A37" w:rsidRDefault="004E1A37" w:rsidP="00D727B1">
      <w:pPr>
        <w:ind w:firstLine="567"/>
        <w:jc w:val="both"/>
        <w:rPr>
          <w:rStyle w:val="submenu-table"/>
          <w:rFonts w:eastAsia="Times New Roman"/>
          <w:b/>
          <w:bCs/>
          <w:sz w:val="28"/>
          <w:szCs w:val="28"/>
        </w:rPr>
      </w:pPr>
    </w:p>
    <w:p w:rsidR="004E1A37" w:rsidRDefault="004E1A37" w:rsidP="00D727B1">
      <w:pPr>
        <w:ind w:firstLine="567"/>
        <w:jc w:val="both"/>
        <w:rPr>
          <w:rStyle w:val="submenu-table"/>
          <w:rFonts w:eastAsia="Times New Roman"/>
          <w:b/>
          <w:bCs/>
          <w:sz w:val="28"/>
          <w:szCs w:val="28"/>
        </w:rPr>
      </w:pPr>
    </w:p>
    <w:p w:rsidR="004E1A37" w:rsidRDefault="004E1A37" w:rsidP="00D727B1">
      <w:pPr>
        <w:ind w:firstLine="567"/>
        <w:jc w:val="both"/>
        <w:rPr>
          <w:rStyle w:val="submenu-table"/>
          <w:rFonts w:eastAsia="Times New Roman"/>
          <w:b/>
          <w:bCs/>
          <w:sz w:val="28"/>
          <w:szCs w:val="28"/>
        </w:rPr>
      </w:pPr>
    </w:p>
    <w:p w:rsidR="004E1A37" w:rsidRDefault="004E1A37" w:rsidP="00D727B1">
      <w:pPr>
        <w:ind w:firstLine="567"/>
        <w:jc w:val="both"/>
        <w:rPr>
          <w:rStyle w:val="submenu-table"/>
          <w:rFonts w:eastAsia="Times New Roman"/>
          <w:b/>
          <w:bCs/>
          <w:sz w:val="28"/>
          <w:szCs w:val="28"/>
        </w:rPr>
      </w:pPr>
    </w:p>
    <w:p w:rsidR="004E1A37" w:rsidRDefault="004E1A37" w:rsidP="00D727B1">
      <w:pPr>
        <w:ind w:firstLine="567"/>
        <w:jc w:val="both"/>
        <w:rPr>
          <w:rStyle w:val="submenu-table"/>
          <w:rFonts w:eastAsia="Times New Roman"/>
          <w:b/>
          <w:bCs/>
          <w:sz w:val="28"/>
          <w:szCs w:val="28"/>
        </w:rPr>
      </w:pPr>
    </w:p>
    <w:p w:rsidR="004E1A37" w:rsidRDefault="004E1A37" w:rsidP="00D727B1">
      <w:pPr>
        <w:ind w:firstLine="567"/>
        <w:jc w:val="both"/>
        <w:rPr>
          <w:rStyle w:val="submenu-table"/>
          <w:rFonts w:eastAsia="Times New Roman"/>
          <w:b/>
          <w:bCs/>
          <w:sz w:val="28"/>
          <w:szCs w:val="28"/>
        </w:rPr>
      </w:pPr>
    </w:p>
    <w:p w:rsidR="004E1A37" w:rsidRDefault="004E1A37" w:rsidP="00D727B1">
      <w:pPr>
        <w:ind w:firstLine="567"/>
        <w:jc w:val="both"/>
        <w:rPr>
          <w:rStyle w:val="submenu-table"/>
          <w:rFonts w:eastAsia="Times New Roman"/>
          <w:b/>
          <w:bCs/>
          <w:sz w:val="28"/>
          <w:szCs w:val="28"/>
        </w:rPr>
      </w:pPr>
    </w:p>
    <w:p w:rsidR="004E1A37" w:rsidRDefault="004E1A37" w:rsidP="00D727B1">
      <w:pPr>
        <w:ind w:firstLine="567"/>
        <w:jc w:val="both"/>
        <w:rPr>
          <w:rStyle w:val="submenu-table"/>
          <w:rFonts w:eastAsia="Times New Roman"/>
          <w:b/>
          <w:bCs/>
          <w:sz w:val="28"/>
          <w:szCs w:val="28"/>
        </w:rPr>
      </w:pPr>
    </w:p>
    <w:p w:rsidR="004E1A37" w:rsidRDefault="004E1A37" w:rsidP="00D727B1">
      <w:pPr>
        <w:ind w:firstLine="567"/>
        <w:jc w:val="both"/>
        <w:rPr>
          <w:rStyle w:val="submenu-table"/>
          <w:rFonts w:eastAsia="Times New Roman"/>
          <w:b/>
          <w:bCs/>
          <w:sz w:val="28"/>
          <w:szCs w:val="28"/>
        </w:rPr>
      </w:pPr>
    </w:p>
    <w:p w:rsidR="004E1A37" w:rsidRDefault="004E1A37" w:rsidP="00D727B1">
      <w:pPr>
        <w:ind w:firstLine="567"/>
        <w:jc w:val="both"/>
        <w:rPr>
          <w:rStyle w:val="submenu-table"/>
          <w:rFonts w:eastAsia="Times New Roman"/>
          <w:b/>
          <w:bCs/>
          <w:sz w:val="28"/>
          <w:szCs w:val="28"/>
        </w:rPr>
      </w:pPr>
    </w:p>
    <w:p w:rsidR="004E1A37" w:rsidRDefault="004E1A37" w:rsidP="00D727B1">
      <w:pPr>
        <w:ind w:firstLine="567"/>
        <w:jc w:val="both"/>
        <w:rPr>
          <w:rStyle w:val="submenu-table"/>
          <w:rFonts w:eastAsia="Times New Roman"/>
          <w:b/>
          <w:bCs/>
          <w:sz w:val="28"/>
          <w:szCs w:val="28"/>
        </w:rPr>
      </w:pPr>
    </w:p>
    <w:p w:rsidR="00C06FDC" w:rsidRDefault="00C06FDC" w:rsidP="00D727B1">
      <w:pPr>
        <w:ind w:firstLine="567"/>
        <w:jc w:val="both"/>
        <w:rPr>
          <w:rStyle w:val="submenu-table"/>
          <w:rFonts w:eastAsia="Times New Roman"/>
          <w:b/>
          <w:bCs/>
          <w:sz w:val="28"/>
          <w:szCs w:val="28"/>
        </w:rPr>
      </w:pPr>
    </w:p>
    <w:p w:rsidR="00C06FDC" w:rsidRDefault="00C06FDC" w:rsidP="00D727B1">
      <w:pPr>
        <w:ind w:firstLine="567"/>
        <w:jc w:val="both"/>
        <w:rPr>
          <w:rStyle w:val="submenu-table"/>
          <w:rFonts w:eastAsia="Times New Roman"/>
          <w:b/>
          <w:bCs/>
          <w:sz w:val="28"/>
          <w:szCs w:val="28"/>
        </w:rPr>
      </w:pPr>
    </w:p>
    <w:p w:rsidR="004E1A37" w:rsidRDefault="004E1A37" w:rsidP="00D727B1">
      <w:pPr>
        <w:ind w:firstLine="567"/>
        <w:jc w:val="both"/>
        <w:rPr>
          <w:rStyle w:val="submenu-table"/>
          <w:rFonts w:eastAsia="Times New Roman"/>
          <w:b/>
          <w:bCs/>
          <w:sz w:val="28"/>
          <w:szCs w:val="28"/>
        </w:rPr>
      </w:pPr>
    </w:p>
    <w:p w:rsidR="004E1A37" w:rsidRDefault="004E1A37" w:rsidP="00D727B1">
      <w:pPr>
        <w:ind w:firstLine="567"/>
        <w:jc w:val="both"/>
        <w:rPr>
          <w:rStyle w:val="submenu-table"/>
          <w:rFonts w:eastAsia="Times New Roman"/>
          <w:b/>
          <w:bCs/>
          <w:sz w:val="28"/>
          <w:szCs w:val="28"/>
        </w:rPr>
      </w:pPr>
    </w:p>
    <w:p w:rsidR="004E1A37" w:rsidRDefault="004E1A37" w:rsidP="00D727B1">
      <w:pPr>
        <w:ind w:firstLine="567"/>
        <w:jc w:val="both"/>
        <w:rPr>
          <w:rStyle w:val="submenu-table"/>
          <w:rFonts w:eastAsia="Times New Roman"/>
          <w:b/>
          <w:bCs/>
          <w:sz w:val="28"/>
          <w:szCs w:val="28"/>
        </w:rPr>
      </w:pPr>
      <w:r>
        <w:rPr>
          <w:rStyle w:val="submenu-table"/>
          <w:rFonts w:eastAsia="Times New Roman"/>
          <w:b/>
          <w:bCs/>
          <w:sz w:val="28"/>
          <w:szCs w:val="28"/>
        </w:rPr>
        <w:lastRenderedPageBreak/>
        <w:t xml:space="preserve">Лекция 9. </w:t>
      </w:r>
      <w:r w:rsidRPr="00583C95">
        <w:rPr>
          <w:rStyle w:val="submenu-table"/>
          <w:rFonts w:eastAsia="Times New Roman"/>
          <w:b/>
          <w:bCs/>
          <w:sz w:val="28"/>
          <w:szCs w:val="28"/>
        </w:rPr>
        <w:t>Функции управления охраной труда.</w:t>
      </w:r>
    </w:p>
    <w:p w:rsidR="004E1A37" w:rsidRDefault="004E1A37" w:rsidP="00D727B1">
      <w:pPr>
        <w:ind w:firstLine="567"/>
        <w:jc w:val="both"/>
        <w:rPr>
          <w:rStyle w:val="submenu-table"/>
          <w:rFonts w:eastAsia="Times New Roman"/>
          <w:b/>
          <w:bCs/>
          <w:sz w:val="28"/>
          <w:szCs w:val="28"/>
        </w:rPr>
      </w:pPr>
    </w:p>
    <w:p w:rsidR="00583C95" w:rsidRDefault="00583C95" w:rsidP="00D727B1">
      <w:pPr>
        <w:ind w:firstLine="567"/>
        <w:jc w:val="both"/>
        <w:rPr>
          <w:rFonts w:eastAsia="Times New Roman"/>
          <w:sz w:val="28"/>
          <w:szCs w:val="28"/>
        </w:rPr>
      </w:pPr>
      <w:r w:rsidRPr="00583C95">
        <w:rPr>
          <w:rStyle w:val="submenu-table"/>
          <w:rFonts w:eastAsia="Times New Roman"/>
          <w:b/>
          <w:bCs/>
          <w:sz w:val="28"/>
          <w:szCs w:val="28"/>
        </w:rPr>
        <w:t>Функции управления охраной труда.</w:t>
      </w:r>
      <w:r w:rsidRPr="00583C95">
        <w:rPr>
          <w:rFonts w:eastAsia="Times New Roman"/>
          <w:sz w:val="28"/>
          <w:szCs w:val="28"/>
        </w:rPr>
        <w:t xml:space="preserve"> Каждая из задач, решаемых в системе управления, должна реализовываться посредством функций управления. К ним относятся: функции учета, анализа и оценки, функции контроля, планирования и прогнозирования, стимулирова</w:t>
      </w:r>
      <w:r w:rsidRPr="00583C95">
        <w:rPr>
          <w:rFonts w:eastAsia="Times New Roman"/>
          <w:sz w:val="28"/>
          <w:szCs w:val="28"/>
        </w:rPr>
        <w:softHyphen/>
        <w:t>ния, организации, координации и регулирования. По своей сути функции управления выражают основные направления управленче</w:t>
      </w:r>
      <w:r w:rsidRPr="00583C95">
        <w:rPr>
          <w:rFonts w:eastAsia="Times New Roman"/>
          <w:sz w:val="28"/>
          <w:szCs w:val="28"/>
        </w:rPr>
        <w:softHyphen/>
        <w:t>ской деятельности при решении задач управления на различных уров</w:t>
      </w:r>
      <w:r w:rsidRPr="00583C95">
        <w:rPr>
          <w:rFonts w:eastAsia="Times New Roman"/>
          <w:sz w:val="28"/>
          <w:szCs w:val="28"/>
        </w:rPr>
        <w:softHyphen/>
        <w:t>нях управления. Причем каждая из задач решается посредством всех перечисленных функций управления, конкретное содержание которых определяется в свою очередь содержанием задач и определением объектов управления. Рассмотрим в общем виде содержание основных функций управления:</w:t>
      </w:r>
    </w:p>
    <w:p w:rsidR="00583C95" w:rsidRDefault="00583C95" w:rsidP="00D727B1">
      <w:pPr>
        <w:ind w:firstLine="567"/>
        <w:jc w:val="both"/>
        <w:rPr>
          <w:rFonts w:eastAsia="Times New Roman"/>
          <w:sz w:val="28"/>
          <w:szCs w:val="28"/>
        </w:rPr>
      </w:pPr>
      <w:r w:rsidRPr="00583C95">
        <w:rPr>
          <w:rFonts w:eastAsia="Times New Roman"/>
          <w:b/>
          <w:bCs/>
          <w:sz w:val="28"/>
          <w:szCs w:val="28"/>
        </w:rPr>
        <w:t>1.</w:t>
      </w:r>
      <w:r w:rsidRPr="00583C95">
        <w:rPr>
          <w:rFonts w:eastAsia="Times New Roman"/>
          <w:sz w:val="28"/>
          <w:szCs w:val="28"/>
        </w:rPr>
        <w:t>Функции учета, анализа и оценки объек</w:t>
      </w:r>
      <w:r w:rsidRPr="00583C95">
        <w:rPr>
          <w:rFonts w:eastAsia="Times New Roman"/>
          <w:sz w:val="28"/>
          <w:szCs w:val="28"/>
        </w:rPr>
        <w:softHyphen/>
        <w:t>тов управления в каждой из задач должны быть направлены на формирование необходимой информации об объекте управления для разработки и принятия управленческих решений руководителями всех уровней управления (от мастера до директора).</w:t>
      </w:r>
    </w:p>
    <w:p w:rsidR="00583C95" w:rsidRDefault="00583C95" w:rsidP="00D727B1">
      <w:pPr>
        <w:ind w:firstLine="567"/>
        <w:jc w:val="both"/>
        <w:rPr>
          <w:rFonts w:eastAsia="Times New Roman"/>
          <w:sz w:val="28"/>
          <w:szCs w:val="28"/>
        </w:rPr>
      </w:pPr>
      <w:r w:rsidRPr="00583C95">
        <w:rPr>
          <w:rFonts w:eastAsia="Times New Roman"/>
          <w:sz w:val="28"/>
          <w:szCs w:val="28"/>
        </w:rPr>
        <w:t>Так, для учета, анализа и оценки состояния условий труда, необ</w:t>
      </w:r>
      <w:r w:rsidRPr="00583C95">
        <w:rPr>
          <w:rFonts w:eastAsia="Times New Roman"/>
          <w:sz w:val="28"/>
          <w:szCs w:val="28"/>
        </w:rPr>
        <w:softHyphen/>
        <w:t>ходимых для решения практически всех задач управления должны использоваться данные аттестации и сертификации условий труда в цехе, на участке и рабочих местах, материалы о несчастных случаях и профессиональных заболеваниях, предписания органов государствен</w:t>
      </w:r>
      <w:r w:rsidRPr="00583C95">
        <w:rPr>
          <w:rFonts w:eastAsia="Times New Roman"/>
          <w:sz w:val="28"/>
          <w:szCs w:val="28"/>
        </w:rPr>
        <w:softHyphen/>
        <w:t>ного надзора и технической инспекции труда, результаты всех видов контроля, материалы специальных обследований.</w:t>
      </w:r>
    </w:p>
    <w:p w:rsidR="00583C95" w:rsidRDefault="00583C95" w:rsidP="00D727B1">
      <w:pPr>
        <w:ind w:firstLine="567"/>
        <w:jc w:val="both"/>
        <w:rPr>
          <w:rFonts w:eastAsia="Times New Roman"/>
          <w:sz w:val="28"/>
          <w:szCs w:val="28"/>
        </w:rPr>
      </w:pPr>
      <w:r w:rsidRPr="00583C95">
        <w:rPr>
          <w:rFonts w:eastAsia="Times New Roman"/>
          <w:b/>
          <w:bCs/>
          <w:sz w:val="28"/>
          <w:szCs w:val="28"/>
        </w:rPr>
        <w:t>2.</w:t>
      </w:r>
      <w:r w:rsidRPr="00583C95">
        <w:rPr>
          <w:rFonts w:eastAsia="Times New Roman"/>
          <w:sz w:val="28"/>
          <w:szCs w:val="28"/>
        </w:rPr>
        <w:t xml:space="preserve"> Функция контроля предусматривает контроль за со</w:t>
      </w:r>
      <w:r w:rsidRPr="00583C95">
        <w:rPr>
          <w:rFonts w:eastAsia="Times New Roman"/>
          <w:sz w:val="28"/>
          <w:szCs w:val="28"/>
        </w:rPr>
        <w:softHyphen/>
        <w:t>стоянием объекта управления, выявление отклонений от требуемого уровня, проверку выполнения ранее принятых управленческих реше</w:t>
      </w:r>
      <w:r w:rsidRPr="00583C95">
        <w:rPr>
          <w:rFonts w:eastAsia="Times New Roman"/>
          <w:sz w:val="28"/>
          <w:szCs w:val="28"/>
        </w:rPr>
        <w:softHyphen/>
        <w:t>ний с целью выработки управленческих действий, направленных на устранение выявленных недостатков.</w:t>
      </w:r>
    </w:p>
    <w:p w:rsidR="00583C95" w:rsidRPr="00583C95" w:rsidRDefault="00583C95" w:rsidP="00D727B1">
      <w:pPr>
        <w:ind w:firstLine="567"/>
        <w:jc w:val="both"/>
        <w:rPr>
          <w:rFonts w:eastAsia="Times New Roman"/>
          <w:sz w:val="28"/>
          <w:szCs w:val="28"/>
        </w:rPr>
      </w:pPr>
      <w:r w:rsidRPr="00583C95">
        <w:rPr>
          <w:rFonts w:eastAsia="Times New Roman"/>
          <w:sz w:val="28"/>
          <w:szCs w:val="28"/>
        </w:rPr>
        <w:t>Основными видами контроля являются:</w:t>
      </w:r>
    </w:p>
    <w:p w:rsidR="00583C95" w:rsidRPr="00583C95" w:rsidRDefault="00583C95" w:rsidP="00D727B1">
      <w:pPr>
        <w:numPr>
          <w:ilvl w:val="0"/>
          <w:numId w:val="1"/>
        </w:numPr>
        <w:tabs>
          <w:tab w:val="clear" w:pos="720"/>
          <w:tab w:val="num" w:pos="-284"/>
        </w:tabs>
        <w:ind w:left="0" w:firstLine="567"/>
        <w:jc w:val="both"/>
        <w:rPr>
          <w:rFonts w:eastAsia="Times New Roman"/>
          <w:sz w:val="28"/>
          <w:szCs w:val="28"/>
        </w:rPr>
      </w:pPr>
      <w:r w:rsidRPr="00583C95">
        <w:rPr>
          <w:rFonts w:eastAsia="Times New Roman"/>
          <w:sz w:val="28"/>
          <w:szCs w:val="28"/>
        </w:rPr>
        <w:t>оперативный контроль руководителя работ и других должност</w:t>
      </w:r>
      <w:r w:rsidRPr="00583C95">
        <w:rPr>
          <w:rFonts w:eastAsia="Times New Roman"/>
          <w:sz w:val="28"/>
          <w:szCs w:val="28"/>
        </w:rPr>
        <w:softHyphen/>
        <w:t>ных лиц;</w:t>
      </w:r>
    </w:p>
    <w:p w:rsidR="00583C95" w:rsidRPr="00583C95" w:rsidRDefault="00583C95" w:rsidP="00D727B1">
      <w:pPr>
        <w:numPr>
          <w:ilvl w:val="0"/>
          <w:numId w:val="1"/>
        </w:numPr>
        <w:tabs>
          <w:tab w:val="clear" w:pos="720"/>
          <w:tab w:val="num" w:pos="-284"/>
        </w:tabs>
        <w:ind w:left="0" w:firstLine="567"/>
        <w:jc w:val="both"/>
        <w:rPr>
          <w:rFonts w:eastAsia="Times New Roman"/>
          <w:sz w:val="28"/>
          <w:szCs w:val="28"/>
        </w:rPr>
      </w:pPr>
      <w:r w:rsidRPr="00583C95">
        <w:rPr>
          <w:rFonts w:eastAsia="Times New Roman"/>
          <w:sz w:val="28"/>
          <w:szCs w:val="28"/>
        </w:rPr>
        <w:t>контроль, осуществляемый службой охраны труда предприятия;</w:t>
      </w:r>
    </w:p>
    <w:p w:rsidR="00583C95" w:rsidRPr="00583C95" w:rsidRDefault="00583C95" w:rsidP="00D727B1">
      <w:pPr>
        <w:numPr>
          <w:ilvl w:val="0"/>
          <w:numId w:val="1"/>
        </w:numPr>
        <w:tabs>
          <w:tab w:val="clear" w:pos="720"/>
          <w:tab w:val="num" w:pos="-284"/>
        </w:tabs>
        <w:ind w:left="0" w:firstLine="567"/>
        <w:jc w:val="both"/>
        <w:rPr>
          <w:rFonts w:eastAsia="Times New Roman"/>
          <w:sz w:val="28"/>
          <w:szCs w:val="28"/>
        </w:rPr>
      </w:pPr>
      <w:r w:rsidRPr="00583C95">
        <w:rPr>
          <w:rFonts w:eastAsia="Times New Roman"/>
          <w:sz w:val="28"/>
          <w:szCs w:val="28"/>
        </w:rPr>
        <w:t>ведомственный контроль вышестоящих органов;</w:t>
      </w:r>
    </w:p>
    <w:p w:rsidR="00583C95" w:rsidRPr="00583C95" w:rsidRDefault="00583C95" w:rsidP="00D727B1">
      <w:pPr>
        <w:numPr>
          <w:ilvl w:val="0"/>
          <w:numId w:val="1"/>
        </w:numPr>
        <w:tabs>
          <w:tab w:val="clear" w:pos="720"/>
          <w:tab w:val="num" w:pos="-284"/>
        </w:tabs>
        <w:ind w:left="0" w:firstLine="567"/>
        <w:jc w:val="both"/>
        <w:rPr>
          <w:rFonts w:eastAsia="Times New Roman"/>
          <w:sz w:val="28"/>
          <w:szCs w:val="28"/>
        </w:rPr>
      </w:pPr>
      <w:r w:rsidRPr="00583C95">
        <w:rPr>
          <w:rFonts w:eastAsia="Times New Roman"/>
          <w:sz w:val="28"/>
          <w:szCs w:val="28"/>
        </w:rPr>
        <w:t>контроль, осуществляемый органами государственного надзора и технической инспекцией труда.</w:t>
      </w:r>
    </w:p>
    <w:p w:rsidR="00583C95" w:rsidRPr="00583C95" w:rsidRDefault="00583C95" w:rsidP="00D727B1">
      <w:pPr>
        <w:tabs>
          <w:tab w:val="num" w:pos="-284"/>
        </w:tabs>
        <w:ind w:firstLine="567"/>
        <w:jc w:val="both"/>
        <w:rPr>
          <w:rFonts w:eastAsia="Times New Roman"/>
          <w:sz w:val="28"/>
          <w:szCs w:val="28"/>
        </w:rPr>
      </w:pPr>
      <w:r w:rsidRPr="00583C95">
        <w:rPr>
          <w:rFonts w:eastAsia="Times New Roman"/>
          <w:sz w:val="28"/>
          <w:szCs w:val="28"/>
        </w:rPr>
        <w:t>Анализ процесса контроля позволяет установить три необходимых элемента контроля (рис. 6.3):</w:t>
      </w:r>
    </w:p>
    <w:p w:rsidR="00583C95" w:rsidRPr="00583C95" w:rsidRDefault="00583C95" w:rsidP="00D727B1">
      <w:pPr>
        <w:numPr>
          <w:ilvl w:val="0"/>
          <w:numId w:val="2"/>
        </w:numPr>
        <w:tabs>
          <w:tab w:val="clear" w:pos="720"/>
          <w:tab w:val="num" w:pos="-284"/>
        </w:tabs>
        <w:ind w:left="0" w:firstLine="567"/>
        <w:jc w:val="both"/>
        <w:rPr>
          <w:rFonts w:eastAsia="Times New Roman"/>
          <w:sz w:val="28"/>
          <w:szCs w:val="28"/>
        </w:rPr>
      </w:pPr>
      <w:r w:rsidRPr="00583C95">
        <w:rPr>
          <w:rFonts w:eastAsia="Times New Roman"/>
          <w:sz w:val="28"/>
          <w:szCs w:val="28"/>
        </w:rPr>
        <w:t>цели и стандарты, реально выраженные в наглядной форме;</w:t>
      </w:r>
    </w:p>
    <w:p w:rsidR="00583C95" w:rsidRPr="00583C95" w:rsidRDefault="00583C95" w:rsidP="00D727B1">
      <w:pPr>
        <w:numPr>
          <w:ilvl w:val="0"/>
          <w:numId w:val="2"/>
        </w:numPr>
        <w:tabs>
          <w:tab w:val="clear" w:pos="720"/>
          <w:tab w:val="num" w:pos="-284"/>
        </w:tabs>
        <w:ind w:left="0" w:firstLine="567"/>
        <w:jc w:val="both"/>
        <w:rPr>
          <w:rFonts w:eastAsia="Times New Roman"/>
          <w:sz w:val="28"/>
          <w:szCs w:val="28"/>
        </w:rPr>
      </w:pPr>
      <w:r w:rsidRPr="00583C95">
        <w:rPr>
          <w:rFonts w:eastAsia="Times New Roman"/>
          <w:sz w:val="28"/>
          <w:szCs w:val="28"/>
        </w:rPr>
        <w:t>средства измерения, позволяющие проверить соответствие це</w:t>
      </w:r>
      <w:r w:rsidRPr="00583C95">
        <w:rPr>
          <w:rFonts w:eastAsia="Times New Roman"/>
          <w:sz w:val="28"/>
          <w:szCs w:val="28"/>
        </w:rPr>
        <w:softHyphen/>
        <w:t>лям или стандартам;</w:t>
      </w:r>
    </w:p>
    <w:p w:rsidR="00583C95" w:rsidRPr="00583C95" w:rsidRDefault="00583C95" w:rsidP="00D727B1">
      <w:pPr>
        <w:numPr>
          <w:ilvl w:val="0"/>
          <w:numId w:val="2"/>
        </w:numPr>
        <w:tabs>
          <w:tab w:val="clear" w:pos="720"/>
          <w:tab w:val="num" w:pos="-284"/>
        </w:tabs>
        <w:ind w:left="0" w:firstLine="567"/>
        <w:jc w:val="both"/>
        <w:rPr>
          <w:rFonts w:eastAsia="Times New Roman"/>
          <w:sz w:val="28"/>
          <w:szCs w:val="28"/>
        </w:rPr>
      </w:pPr>
      <w:r w:rsidRPr="00583C95">
        <w:rPr>
          <w:rFonts w:eastAsia="Times New Roman"/>
          <w:sz w:val="28"/>
          <w:szCs w:val="28"/>
        </w:rPr>
        <w:t>средства коррекции, позволяющие вносить изменения, когда измерения показывают отклонения от целей или стандартов.</w:t>
      </w:r>
    </w:p>
    <w:p w:rsidR="00583C95" w:rsidRDefault="00583C95" w:rsidP="00D727B1">
      <w:pPr>
        <w:ind w:firstLine="567"/>
        <w:jc w:val="both"/>
        <w:rPr>
          <w:rFonts w:eastAsia="Times New Roman"/>
          <w:sz w:val="28"/>
          <w:szCs w:val="28"/>
        </w:rPr>
      </w:pPr>
      <w:r w:rsidRPr="00583C95">
        <w:rPr>
          <w:rFonts w:eastAsia="Times New Roman"/>
          <w:sz w:val="28"/>
          <w:szCs w:val="28"/>
        </w:rPr>
        <w:t>Контроль как функция социального управления людьми представ</w:t>
      </w:r>
      <w:r w:rsidRPr="00583C95">
        <w:rPr>
          <w:rFonts w:eastAsia="Times New Roman"/>
          <w:sz w:val="28"/>
          <w:szCs w:val="28"/>
        </w:rPr>
        <w:softHyphen/>
        <w:t xml:space="preserve">ляет собой систему проверки соответствия функционирования объекта контроля принятым управленческим решениям — законам, планам, нормам, </w:t>
      </w:r>
      <w:r w:rsidRPr="00583C95">
        <w:rPr>
          <w:rFonts w:eastAsia="Times New Roman"/>
          <w:sz w:val="28"/>
          <w:szCs w:val="28"/>
        </w:rPr>
        <w:lastRenderedPageBreak/>
        <w:t>стандартам и т.д., оценивания результатов воздействия на объект и отклонений от принятых управленческих решений.</w:t>
      </w:r>
    </w:p>
    <w:p w:rsidR="00583C95" w:rsidRDefault="00583C95" w:rsidP="00D727B1">
      <w:pPr>
        <w:ind w:firstLine="567"/>
        <w:jc w:val="both"/>
        <w:rPr>
          <w:rFonts w:eastAsia="Times New Roman"/>
          <w:sz w:val="28"/>
          <w:szCs w:val="28"/>
        </w:rPr>
      </w:pPr>
      <w:r w:rsidRPr="00583C95">
        <w:rPr>
          <w:rFonts w:eastAsia="Times New Roman"/>
          <w:sz w:val="28"/>
          <w:szCs w:val="28"/>
        </w:rPr>
        <w:t>Конкретными объектами контроля являются такие элементы уп</w:t>
      </w:r>
      <w:r w:rsidRPr="00583C95">
        <w:rPr>
          <w:rFonts w:eastAsia="Times New Roman"/>
          <w:sz w:val="28"/>
          <w:szCs w:val="28"/>
        </w:rPr>
        <w:softHyphen/>
        <w:t>равляемой системы и характеристики объектов управления, которые обеспечивают безопасность состояния рабочего, его квалификацию и дисциплинированность, исправность машин и прочие параметры, обеспечивающие безопасность.</w:t>
      </w:r>
    </w:p>
    <w:p w:rsidR="00583C95" w:rsidRDefault="00583C95" w:rsidP="00D727B1">
      <w:pPr>
        <w:ind w:firstLine="567"/>
        <w:jc w:val="both"/>
        <w:rPr>
          <w:rFonts w:eastAsia="Times New Roman"/>
          <w:sz w:val="28"/>
          <w:szCs w:val="28"/>
        </w:rPr>
      </w:pPr>
      <w:r w:rsidRPr="00D727B1">
        <w:rPr>
          <w:rFonts w:eastAsia="Times New Roman"/>
          <w:b/>
          <w:sz w:val="28"/>
          <w:szCs w:val="28"/>
        </w:rPr>
        <w:t>3.</w:t>
      </w:r>
      <w:r w:rsidRPr="00583C95">
        <w:rPr>
          <w:rFonts w:eastAsia="Times New Roman"/>
          <w:sz w:val="28"/>
          <w:szCs w:val="28"/>
        </w:rPr>
        <w:t xml:space="preserve"> Функция планирования и прогнозирова</w:t>
      </w:r>
      <w:r w:rsidRPr="00583C95">
        <w:rPr>
          <w:rFonts w:eastAsia="Times New Roman"/>
          <w:sz w:val="28"/>
          <w:szCs w:val="28"/>
        </w:rPr>
        <w:softHyphen/>
        <w:t>ния работ по охране труда включает в себя определение заданий подразделениям и службам предприятия, участвующих в решении каждой из задач управления.</w:t>
      </w:r>
    </w:p>
    <w:p w:rsidR="00583C95" w:rsidRPr="00583C95" w:rsidRDefault="00583C95" w:rsidP="00D727B1">
      <w:pPr>
        <w:ind w:firstLine="567"/>
        <w:jc w:val="both"/>
        <w:rPr>
          <w:rFonts w:eastAsia="Times New Roman"/>
          <w:sz w:val="28"/>
          <w:szCs w:val="28"/>
        </w:rPr>
      </w:pPr>
      <w:r w:rsidRPr="00583C95">
        <w:rPr>
          <w:rFonts w:eastAsia="Times New Roman"/>
          <w:sz w:val="28"/>
          <w:szCs w:val="28"/>
        </w:rPr>
        <w:t>Планирование работ по охране труда осуществляется на основе разработки планов:</w:t>
      </w:r>
    </w:p>
    <w:p w:rsidR="00583C95" w:rsidRPr="00583C95" w:rsidRDefault="00583C95" w:rsidP="00D727B1">
      <w:pPr>
        <w:numPr>
          <w:ilvl w:val="0"/>
          <w:numId w:val="3"/>
        </w:numPr>
        <w:tabs>
          <w:tab w:val="clear" w:pos="720"/>
        </w:tabs>
        <w:ind w:left="0" w:firstLine="567"/>
        <w:jc w:val="both"/>
        <w:rPr>
          <w:rFonts w:eastAsia="Times New Roman"/>
          <w:sz w:val="28"/>
          <w:szCs w:val="28"/>
        </w:rPr>
      </w:pPr>
      <w:r w:rsidRPr="00583C95">
        <w:rPr>
          <w:rFonts w:eastAsia="Times New Roman"/>
          <w:sz w:val="28"/>
          <w:szCs w:val="28"/>
        </w:rPr>
        <w:t>перспективных (пятилетних) — комплексных планов улучшения условий, охраны труда и санитарно-оздоровительных мероприя</w:t>
      </w:r>
      <w:r w:rsidRPr="00583C95">
        <w:rPr>
          <w:rFonts w:eastAsia="Times New Roman"/>
          <w:sz w:val="28"/>
          <w:szCs w:val="28"/>
        </w:rPr>
        <w:softHyphen/>
        <w:t>тий, являющихся составной частью планов экономического и соци</w:t>
      </w:r>
      <w:r w:rsidRPr="00583C95">
        <w:rPr>
          <w:rFonts w:eastAsia="Times New Roman"/>
          <w:sz w:val="28"/>
          <w:szCs w:val="28"/>
        </w:rPr>
        <w:softHyphen/>
        <w:t>ального развития предприятия;</w:t>
      </w:r>
    </w:p>
    <w:p w:rsidR="00583C95" w:rsidRPr="00583C95" w:rsidRDefault="00583C95" w:rsidP="00D727B1">
      <w:pPr>
        <w:numPr>
          <w:ilvl w:val="0"/>
          <w:numId w:val="3"/>
        </w:numPr>
        <w:tabs>
          <w:tab w:val="clear" w:pos="720"/>
        </w:tabs>
        <w:ind w:left="0" w:firstLine="567"/>
        <w:jc w:val="both"/>
        <w:rPr>
          <w:rFonts w:eastAsia="Times New Roman"/>
          <w:sz w:val="28"/>
          <w:szCs w:val="28"/>
        </w:rPr>
      </w:pPr>
      <w:r w:rsidRPr="00583C95">
        <w:rPr>
          <w:rFonts w:eastAsia="Times New Roman"/>
          <w:sz w:val="28"/>
          <w:szCs w:val="28"/>
        </w:rPr>
        <w:t>текущих (годовых) — планов мероприятий по охране труда, включаемых в соглашение по охране труда для заключения коллектив</w:t>
      </w:r>
      <w:r w:rsidRPr="00583C95">
        <w:rPr>
          <w:rFonts w:eastAsia="Times New Roman"/>
          <w:sz w:val="28"/>
          <w:szCs w:val="28"/>
        </w:rPr>
        <w:softHyphen/>
        <w:t>ных договоров;</w:t>
      </w:r>
    </w:p>
    <w:p w:rsidR="00583C95" w:rsidRPr="00583C95" w:rsidRDefault="00583C95" w:rsidP="00D727B1">
      <w:pPr>
        <w:numPr>
          <w:ilvl w:val="0"/>
          <w:numId w:val="3"/>
        </w:numPr>
        <w:tabs>
          <w:tab w:val="clear" w:pos="720"/>
        </w:tabs>
        <w:ind w:left="0" w:firstLine="567"/>
        <w:jc w:val="both"/>
        <w:rPr>
          <w:rFonts w:eastAsia="Times New Roman"/>
          <w:sz w:val="28"/>
          <w:szCs w:val="28"/>
        </w:rPr>
      </w:pPr>
      <w:r w:rsidRPr="00583C95">
        <w:rPr>
          <w:rFonts w:eastAsia="Times New Roman"/>
          <w:sz w:val="28"/>
          <w:szCs w:val="28"/>
        </w:rPr>
        <w:t>оперативных (квартальных, месячных) — планов по цехам и участкам.</w:t>
      </w:r>
    </w:p>
    <w:p w:rsidR="00583C95" w:rsidRDefault="00583C95" w:rsidP="00D727B1">
      <w:pPr>
        <w:ind w:firstLine="567"/>
        <w:jc w:val="both"/>
        <w:rPr>
          <w:rFonts w:eastAsia="Times New Roman"/>
          <w:sz w:val="28"/>
          <w:szCs w:val="28"/>
        </w:rPr>
      </w:pPr>
      <w:r w:rsidRPr="00583C95">
        <w:rPr>
          <w:rFonts w:eastAsia="Times New Roman"/>
          <w:sz w:val="28"/>
          <w:szCs w:val="28"/>
        </w:rPr>
        <w:br/>
      </w:r>
      <w:r w:rsidRPr="00583C95">
        <w:rPr>
          <w:rFonts w:eastAsia="Times New Roman"/>
          <w:sz w:val="28"/>
          <w:szCs w:val="28"/>
        </w:rPr>
        <w:br/>
      </w:r>
      <w:r w:rsidRPr="00583C95">
        <w:rPr>
          <w:rFonts w:eastAsia="Times New Roman"/>
          <w:noProof/>
          <w:sz w:val="28"/>
          <w:szCs w:val="28"/>
        </w:rPr>
        <w:drawing>
          <wp:anchor distT="0" distB="0" distL="114300" distR="114300" simplePos="0" relativeHeight="251661312" behindDoc="0" locked="0" layoutInCell="1" allowOverlap="0">
            <wp:simplePos x="0" y="0"/>
            <wp:positionH relativeFrom="column">
              <wp:align>left</wp:align>
            </wp:positionH>
            <wp:positionV relativeFrom="line">
              <wp:posOffset>0</wp:posOffset>
            </wp:positionV>
            <wp:extent cx="5962650" cy="3086100"/>
            <wp:effectExtent l="19050" t="0" r="0" b="0"/>
            <wp:wrapSquare wrapText="bothSides"/>
            <wp:docPr id="423" name="Рисунок 25" descr="http://userdocs.ru/pars_docs/refs/18/17446/17446_html_m31d28bb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userdocs.ru/pars_docs/refs/18/17446/17446_html_m31d28bbe.gif"/>
                    <pic:cNvPicPr>
                      <a:picLocks noChangeAspect="1" noChangeArrowheads="1"/>
                    </pic:cNvPicPr>
                  </pic:nvPicPr>
                  <pic:blipFill>
                    <a:blip r:link="rId7"/>
                    <a:srcRect/>
                    <a:stretch>
                      <a:fillRect/>
                    </a:stretch>
                  </pic:blipFill>
                  <pic:spPr bwMode="auto">
                    <a:xfrm>
                      <a:off x="0" y="0"/>
                      <a:ext cx="5962650" cy="3086100"/>
                    </a:xfrm>
                    <a:prstGeom prst="rect">
                      <a:avLst/>
                    </a:prstGeom>
                    <a:noFill/>
                    <a:ln w="9525">
                      <a:noFill/>
                      <a:miter lim="800000"/>
                      <a:headEnd/>
                      <a:tailEnd/>
                    </a:ln>
                  </pic:spPr>
                </pic:pic>
              </a:graphicData>
            </a:graphic>
          </wp:anchor>
        </w:drawing>
      </w:r>
      <w:r w:rsidRPr="00583C95">
        <w:rPr>
          <w:rFonts w:eastAsia="Times New Roman"/>
          <w:sz w:val="28"/>
          <w:szCs w:val="28"/>
        </w:rPr>
        <w:t>Стандарты Измерения Оценивание Коррекция</w:t>
      </w:r>
    </w:p>
    <w:p w:rsidR="00583C95" w:rsidRDefault="00583C95" w:rsidP="00D727B1">
      <w:pPr>
        <w:ind w:firstLine="567"/>
        <w:jc w:val="both"/>
        <w:rPr>
          <w:rFonts w:eastAsia="Times New Roman"/>
          <w:sz w:val="28"/>
          <w:szCs w:val="28"/>
        </w:rPr>
      </w:pPr>
      <w:r>
        <w:rPr>
          <w:rFonts w:eastAsia="Times New Roman"/>
          <w:noProof/>
          <w:sz w:val="28"/>
          <w:szCs w:val="28"/>
        </w:rPr>
        <w:drawing>
          <wp:anchor distT="0" distB="0" distL="114300" distR="114300" simplePos="0" relativeHeight="251662336" behindDoc="0" locked="0" layoutInCell="1" allowOverlap="0">
            <wp:simplePos x="0" y="0"/>
            <wp:positionH relativeFrom="column">
              <wp:posOffset>100965</wp:posOffset>
            </wp:positionH>
            <wp:positionV relativeFrom="line">
              <wp:posOffset>81915</wp:posOffset>
            </wp:positionV>
            <wp:extent cx="3514725" cy="85725"/>
            <wp:effectExtent l="19050" t="0" r="9525" b="0"/>
            <wp:wrapSquare wrapText="bothSides"/>
            <wp:docPr id="422" name="Рисунок 26" descr="http://userdocs.ru/pars_docs/refs/18/17446/17446_html_m546fb61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userdocs.ru/pars_docs/refs/18/17446/17446_html_m546fb61c.gif"/>
                    <pic:cNvPicPr>
                      <a:picLocks noChangeAspect="1" noChangeArrowheads="1"/>
                    </pic:cNvPicPr>
                  </pic:nvPicPr>
                  <pic:blipFill>
                    <a:blip r:link="rId8"/>
                    <a:srcRect/>
                    <a:stretch>
                      <a:fillRect/>
                    </a:stretch>
                  </pic:blipFill>
                  <pic:spPr bwMode="auto">
                    <a:xfrm>
                      <a:off x="0" y="0"/>
                      <a:ext cx="3514725" cy="85725"/>
                    </a:xfrm>
                    <a:prstGeom prst="rect">
                      <a:avLst/>
                    </a:prstGeom>
                    <a:noFill/>
                    <a:ln w="9525">
                      <a:noFill/>
                      <a:miter lim="800000"/>
                      <a:headEnd/>
                      <a:tailEnd/>
                    </a:ln>
                  </pic:spPr>
                </pic:pic>
              </a:graphicData>
            </a:graphic>
          </wp:anchor>
        </w:drawing>
      </w:r>
      <w:r w:rsidRPr="00583C95">
        <w:rPr>
          <w:rFonts w:eastAsia="Times New Roman"/>
          <w:sz w:val="28"/>
          <w:szCs w:val="28"/>
        </w:rPr>
        <w:br/>
      </w:r>
    </w:p>
    <w:p w:rsidR="00583C95" w:rsidRDefault="00583C95" w:rsidP="00D727B1">
      <w:pPr>
        <w:ind w:firstLine="567"/>
        <w:jc w:val="both"/>
        <w:rPr>
          <w:rFonts w:eastAsia="Times New Roman"/>
          <w:sz w:val="28"/>
          <w:szCs w:val="28"/>
        </w:rPr>
      </w:pPr>
      <w:r w:rsidRPr="00583C95">
        <w:rPr>
          <w:rFonts w:eastAsia="Times New Roman"/>
          <w:sz w:val="28"/>
          <w:szCs w:val="28"/>
        </w:rPr>
        <w:t>Рис. 6.3. Основные элементы системы контроля</w:t>
      </w:r>
    </w:p>
    <w:p w:rsidR="00583C95" w:rsidRDefault="00583C95" w:rsidP="00D727B1">
      <w:pPr>
        <w:ind w:firstLine="567"/>
        <w:jc w:val="both"/>
        <w:rPr>
          <w:rFonts w:eastAsia="Times New Roman"/>
          <w:sz w:val="28"/>
          <w:szCs w:val="28"/>
        </w:rPr>
      </w:pPr>
    </w:p>
    <w:p w:rsidR="00583C95" w:rsidRDefault="00583C95" w:rsidP="00D727B1">
      <w:pPr>
        <w:ind w:firstLine="567"/>
        <w:jc w:val="both"/>
        <w:rPr>
          <w:rFonts w:eastAsia="Times New Roman"/>
          <w:sz w:val="28"/>
          <w:szCs w:val="28"/>
        </w:rPr>
      </w:pPr>
      <w:r w:rsidRPr="00583C95">
        <w:rPr>
          <w:rFonts w:eastAsia="Times New Roman"/>
          <w:sz w:val="28"/>
          <w:szCs w:val="28"/>
        </w:rPr>
        <w:t>Прогнозирование работ по охране труда предусматривает установ</w:t>
      </w:r>
      <w:r w:rsidRPr="00583C95">
        <w:rPr>
          <w:rFonts w:eastAsia="Times New Roman"/>
          <w:sz w:val="28"/>
          <w:szCs w:val="28"/>
        </w:rPr>
        <w:softHyphen/>
        <w:t xml:space="preserve">ление обоснованных перспективных целей деятельности структурных </w:t>
      </w:r>
      <w:r w:rsidRPr="00583C95">
        <w:rPr>
          <w:rFonts w:eastAsia="Times New Roman"/>
          <w:sz w:val="28"/>
          <w:szCs w:val="28"/>
        </w:rPr>
        <w:lastRenderedPageBreak/>
        <w:t>подразделений, отражающихся на результатах научного анализа и исследований в сфере охраны труда. В частности, при прогнозировании работ по охране труда необходимо использовать результаты всесторон</w:t>
      </w:r>
      <w:r w:rsidRPr="00583C95">
        <w:rPr>
          <w:rFonts w:eastAsia="Times New Roman"/>
          <w:sz w:val="28"/>
          <w:szCs w:val="28"/>
        </w:rPr>
        <w:softHyphen/>
        <w:t>него анализа травматизма и заболеваний на предприятии, причем анализ должен охватывать длительный период — не менее 5...10 лет. Правильное прогнозирование — залог реальности планов, направлен</w:t>
      </w:r>
      <w:r w:rsidRPr="00583C95">
        <w:rPr>
          <w:rFonts w:eastAsia="Times New Roman"/>
          <w:sz w:val="28"/>
          <w:szCs w:val="28"/>
        </w:rPr>
        <w:softHyphen/>
        <w:t>ных на улучшение условий и безопасности труда.</w:t>
      </w:r>
    </w:p>
    <w:p w:rsidR="00583C95" w:rsidRDefault="00583C95" w:rsidP="00D727B1">
      <w:pPr>
        <w:ind w:firstLine="567"/>
        <w:jc w:val="both"/>
        <w:rPr>
          <w:rFonts w:eastAsia="Times New Roman"/>
          <w:sz w:val="28"/>
          <w:szCs w:val="28"/>
        </w:rPr>
      </w:pPr>
      <w:r w:rsidRPr="00583C95">
        <w:rPr>
          <w:rFonts w:eastAsia="Times New Roman"/>
          <w:b/>
          <w:bCs/>
          <w:sz w:val="28"/>
          <w:szCs w:val="28"/>
        </w:rPr>
        <w:t>4.</w:t>
      </w:r>
      <w:r w:rsidRPr="00583C95">
        <w:rPr>
          <w:rFonts w:eastAsia="Times New Roman"/>
          <w:sz w:val="28"/>
          <w:szCs w:val="28"/>
        </w:rPr>
        <w:t xml:space="preserve"> Функция стимулирования за работу по охране труда направлена на создание заинтересованности работающих в ре</w:t>
      </w:r>
      <w:r w:rsidRPr="00583C95">
        <w:rPr>
          <w:rFonts w:eastAsia="Times New Roman"/>
          <w:sz w:val="28"/>
          <w:szCs w:val="28"/>
        </w:rPr>
        <w:softHyphen/>
        <w:t>шении задач в сфере охраны труда по обеспечению безопасных и безвредных условий труда на рабочих местах, участках, в цехах и на предприятии в целом. Виды и формы материального и морального стимулирования разрабатываются администрацией предприятия со</w:t>
      </w:r>
      <w:r w:rsidRPr="00583C95">
        <w:rPr>
          <w:rFonts w:eastAsia="Times New Roman"/>
          <w:sz w:val="28"/>
          <w:szCs w:val="28"/>
        </w:rPr>
        <w:softHyphen/>
        <w:t>вместно с профсоюзным комитетом с учетом постановлений и указаний государственных и профсоюзных органов по вопросам стимулирова</w:t>
      </w:r>
      <w:r w:rsidRPr="00583C95">
        <w:rPr>
          <w:rFonts w:eastAsia="Times New Roman"/>
          <w:sz w:val="28"/>
          <w:szCs w:val="28"/>
        </w:rPr>
        <w:softHyphen/>
        <w:t>ния.</w:t>
      </w:r>
    </w:p>
    <w:p w:rsidR="00F41823" w:rsidRDefault="00583C95" w:rsidP="00D727B1">
      <w:pPr>
        <w:ind w:firstLine="567"/>
        <w:jc w:val="both"/>
        <w:rPr>
          <w:rFonts w:eastAsia="Times New Roman"/>
          <w:sz w:val="28"/>
          <w:szCs w:val="28"/>
        </w:rPr>
      </w:pPr>
      <w:r w:rsidRPr="00583C95">
        <w:rPr>
          <w:rFonts w:eastAsia="Times New Roman"/>
          <w:b/>
          <w:bCs/>
          <w:sz w:val="28"/>
          <w:szCs w:val="28"/>
        </w:rPr>
        <w:t>5.</w:t>
      </w:r>
      <w:r w:rsidRPr="00583C95">
        <w:rPr>
          <w:rFonts w:eastAsia="Times New Roman"/>
          <w:sz w:val="28"/>
          <w:szCs w:val="28"/>
        </w:rPr>
        <w:t xml:space="preserve"> Функции организации «координации» ре</w:t>
      </w:r>
      <w:r w:rsidRPr="00583C95">
        <w:rPr>
          <w:rFonts w:eastAsia="Times New Roman"/>
          <w:sz w:val="28"/>
          <w:szCs w:val="28"/>
        </w:rPr>
        <w:softHyphen/>
        <w:t>гулирования работ в области охраны труда предусматривают объединение разрозненных действий различных служб предприятия для решения задач управления, установление обязанностей и порядка взаимодействия лиц, участвующих в управлении, принятие и реализа</w:t>
      </w:r>
      <w:r w:rsidRPr="00583C95">
        <w:rPr>
          <w:rFonts w:eastAsia="Times New Roman"/>
          <w:sz w:val="28"/>
          <w:szCs w:val="28"/>
        </w:rPr>
        <w:softHyphen/>
        <w:t>цию управленческих решений (приказов, распоряжений, указаний и т.д.).</w:t>
      </w:r>
    </w:p>
    <w:p w:rsidR="00F41823" w:rsidRDefault="00583C95" w:rsidP="00D727B1">
      <w:pPr>
        <w:ind w:firstLine="567"/>
        <w:jc w:val="both"/>
        <w:rPr>
          <w:rFonts w:eastAsia="Times New Roman"/>
          <w:sz w:val="28"/>
          <w:szCs w:val="28"/>
        </w:rPr>
      </w:pPr>
      <w:r w:rsidRPr="00583C95">
        <w:rPr>
          <w:rFonts w:eastAsia="Times New Roman"/>
          <w:sz w:val="28"/>
          <w:szCs w:val="28"/>
        </w:rPr>
        <w:t>Следует иметь в виду, что функции управления органически свя</w:t>
      </w:r>
      <w:r w:rsidRPr="00583C95">
        <w:rPr>
          <w:rFonts w:eastAsia="Times New Roman"/>
          <w:sz w:val="28"/>
          <w:szCs w:val="28"/>
        </w:rPr>
        <w:softHyphen/>
        <w:t>заны между собой, дополняют друг друга, но во многих случаях вытекают одна из другой. Пренебрежение или снижение полноты реализации одной функции управления немедленно сказывается на возможности и полноте реализации другой.</w:t>
      </w:r>
    </w:p>
    <w:p w:rsidR="00F41823" w:rsidRDefault="00583C95" w:rsidP="00D727B1">
      <w:pPr>
        <w:ind w:firstLine="567"/>
        <w:jc w:val="both"/>
        <w:rPr>
          <w:rFonts w:eastAsia="Times New Roman"/>
          <w:sz w:val="28"/>
          <w:szCs w:val="28"/>
        </w:rPr>
      </w:pPr>
      <w:r w:rsidRPr="00583C95">
        <w:rPr>
          <w:rFonts w:eastAsia="Times New Roman"/>
          <w:sz w:val="28"/>
          <w:szCs w:val="28"/>
        </w:rPr>
        <w:t>Так, при решении любой задачи управления охраной труда непол</w:t>
      </w:r>
      <w:r w:rsidRPr="00583C95">
        <w:rPr>
          <w:rFonts w:eastAsia="Times New Roman"/>
          <w:sz w:val="28"/>
          <w:szCs w:val="28"/>
        </w:rPr>
        <w:softHyphen/>
        <w:t>ная реализация функции учета, анализа и оценки состояния объекта управления резко ограничивает возможности и эффективность реали</w:t>
      </w:r>
      <w:r w:rsidRPr="00583C95">
        <w:rPr>
          <w:rFonts w:eastAsia="Times New Roman"/>
          <w:sz w:val="28"/>
          <w:szCs w:val="28"/>
        </w:rPr>
        <w:softHyphen/>
        <w:t>зации и функции контроля и особенно функций планирования и прогнозирования работ и др.</w:t>
      </w:r>
    </w:p>
    <w:p w:rsidR="00F41823" w:rsidRDefault="00583C95" w:rsidP="00D727B1">
      <w:pPr>
        <w:ind w:firstLine="567"/>
        <w:jc w:val="both"/>
        <w:rPr>
          <w:rFonts w:eastAsia="Times New Roman"/>
          <w:sz w:val="28"/>
          <w:szCs w:val="28"/>
        </w:rPr>
      </w:pPr>
      <w:r w:rsidRPr="00583C95">
        <w:rPr>
          <w:rFonts w:eastAsia="Times New Roman"/>
          <w:sz w:val="28"/>
          <w:szCs w:val="28"/>
        </w:rPr>
        <w:t>Действительно, не имея достоверной и полной информации о состоянии объекта управления, невозможно осуществлять действен</w:t>
      </w:r>
      <w:r w:rsidRPr="00583C95">
        <w:rPr>
          <w:rFonts w:eastAsia="Times New Roman"/>
          <w:sz w:val="28"/>
          <w:szCs w:val="28"/>
        </w:rPr>
        <w:softHyphen/>
        <w:t>ный контроль за изменением этого состояния, планировать меропри</w:t>
      </w:r>
      <w:r w:rsidRPr="00583C95">
        <w:rPr>
          <w:rFonts w:eastAsia="Times New Roman"/>
          <w:sz w:val="28"/>
          <w:szCs w:val="28"/>
        </w:rPr>
        <w:softHyphen/>
        <w:t>ятия по его улучшению, стимулировать поддержание необходимого уровня состояния объекта управления, организовать и координировать работы в этом направлении.</w:t>
      </w:r>
    </w:p>
    <w:p w:rsidR="00F41823" w:rsidRDefault="00583C95" w:rsidP="00D727B1">
      <w:pPr>
        <w:ind w:firstLine="567"/>
        <w:jc w:val="both"/>
        <w:rPr>
          <w:rFonts w:eastAsia="Times New Roman"/>
          <w:sz w:val="28"/>
          <w:szCs w:val="28"/>
        </w:rPr>
      </w:pPr>
      <w:r w:rsidRPr="00583C95">
        <w:rPr>
          <w:rFonts w:eastAsia="Times New Roman"/>
          <w:sz w:val="28"/>
          <w:szCs w:val="28"/>
        </w:rPr>
        <w:t>С другой стороны, например, полная и всесторонняя реализация функции «стимулирования», т.е. создание действенной системы заин</w:t>
      </w:r>
      <w:r w:rsidRPr="00583C95">
        <w:rPr>
          <w:rFonts w:eastAsia="Times New Roman"/>
          <w:sz w:val="28"/>
          <w:szCs w:val="28"/>
        </w:rPr>
        <w:softHyphen/>
        <w:t>тересованности каждого коллектива, каждого работающего в решении задач охраны труда, позволяет широко привлекать к управлению охраной труда трудовые коллективы с более полной реализацией всех других функций управления и в конечном итоге в значительной мере повысить эффективность решения задач управления. Таким образом, можно заключить, что правильное применение и «насыщение содер</w:t>
      </w:r>
      <w:r w:rsidRPr="00583C95">
        <w:rPr>
          <w:rFonts w:eastAsia="Times New Roman"/>
          <w:sz w:val="28"/>
          <w:szCs w:val="28"/>
        </w:rPr>
        <w:softHyphen/>
        <w:t xml:space="preserve">жания» функций управления для решения каждой задачи во многом определяет </w:t>
      </w:r>
      <w:r w:rsidRPr="00583C95">
        <w:rPr>
          <w:rFonts w:eastAsia="Times New Roman"/>
          <w:sz w:val="28"/>
          <w:szCs w:val="28"/>
        </w:rPr>
        <w:lastRenderedPageBreak/>
        <w:t>эффективность и четкость действия системы управления охраной труда на предприятии.</w:t>
      </w:r>
    </w:p>
    <w:p w:rsidR="00F41823" w:rsidRDefault="00F41823" w:rsidP="00D727B1">
      <w:pPr>
        <w:ind w:firstLine="567"/>
        <w:jc w:val="both"/>
        <w:rPr>
          <w:rStyle w:val="submenu-table"/>
          <w:rFonts w:eastAsia="Times New Roman"/>
          <w:b/>
          <w:bCs/>
          <w:sz w:val="28"/>
          <w:szCs w:val="28"/>
        </w:rPr>
      </w:pPr>
    </w:p>
    <w:p w:rsidR="004E1A37" w:rsidRDefault="004E1A37" w:rsidP="00D727B1">
      <w:pPr>
        <w:ind w:firstLine="567"/>
        <w:jc w:val="both"/>
        <w:rPr>
          <w:rStyle w:val="submenu-table"/>
          <w:rFonts w:eastAsia="Times New Roman"/>
          <w:b/>
          <w:bCs/>
          <w:sz w:val="28"/>
          <w:szCs w:val="28"/>
        </w:rPr>
      </w:pPr>
      <w:r>
        <w:rPr>
          <w:rStyle w:val="submenu-table"/>
          <w:rFonts w:eastAsia="Times New Roman"/>
          <w:b/>
          <w:bCs/>
          <w:sz w:val="28"/>
          <w:szCs w:val="28"/>
        </w:rPr>
        <w:t xml:space="preserve">Лекция 10. </w:t>
      </w:r>
      <w:r w:rsidRPr="00583C95">
        <w:rPr>
          <w:rStyle w:val="submenu-table"/>
          <w:rFonts w:eastAsia="Times New Roman"/>
          <w:b/>
          <w:bCs/>
          <w:sz w:val="28"/>
          <w:szCs w:val="28"/>
        </w:rPr>
        <w:t>Информация в управлении охраной труда.</w:t>
      </w:r>
    </w:p>
    <w:p w:rsidR="004E1A37" w:rsidRDefault="004E1A37" w:rsidP="00D727B1">
      <w:pPr>
        <w:ind w:firstLine="567"/>
        <w:jc w:val="both"/>
        <w:rPr>
          <w:rStyle w:val="submenu-table"/>
          <w:rFonts w:eastAsia="Times New Roman"/>
          <w:b/>
          <w:bCs/>
          <w:sz w:val="28"/>
          <w:szCs w:val="28"/>
        </w:rPr>
      </w:pPr>
    </w:p>
    <w:p w:rsidR="00F41823" w:rsidRDefault="00583C95" w:rsidP="00D727B1">
      <w:pPr>
        <w:ind w:firstLine="567"/>
        <w:jc w:val="both"/>
        <w:rPr>
          <w:rFonts w:eastAsia="Times New Roman"/>
          <w:sz w:val="28"/>
          <w:szCs w:val="28"/>
        </w:rPr>
      </w:pPr>
      <w:r w:rsidRPr="00583C95">
        <w:rPr>
          <w:rStyle w:val="submenu-table"/>
          <w:rFonts w:eastAsia="Times New Roman"/>
          <w:b/>
          <w:bCs/>
          <w:sz w:val="28"/>
          <w:szCs w:val="28"/>
        </w:rPr>
        <w:t>Информация в управлении охраной труда.</w:t>
      </w:r>
      <w:r w:rsidRPr="00583C95">
        <w:rPr>
          <w:rFonts w:eastAsia="Times New Roman"/>
          <w:b/>
          <w:bCs/>
          <w:sz w:val="28"/>
          <w:szCs w:val="28"/>
        </w:rPr>
        <w:t xml:space="preserve"> </w:t>
      </w:r>
      <w:r w:rsidRPr="00583C95">
        <w:rPr>
          <w:rFonts w:eastAsia="Times New Roman"/>
          <w:sz w:val="28"/>
          <w:szCs w:val="28"/>
        </w:rPr>
        <w:t>Как и любой процесс управления, управление охраной труда невозможно без четкой системы сбора и обработки информации. Реализация всех задач управления охраной труда, выработка и применение управленческих решений на любом уровне управления осуществляются на основе достоверной, своевременной и полной информации. Всю информацию, необходимую для управления охраной труда, можно условно разделить на нормативную и осведомляющую.</w:t>
      </w:r>
    </w:p>
    <w:p w:rsidR="00F41823" w:rsidRDefault="00583C95" w:rsidP="00D727B1">
      <w:pPr>
        <w:ind w:firstLine="567"/>
        <w:jc w:val="both"/>
        <w:rPr>
          <w:rFonts w:eastAsia="Times New Roman"/>
          <w:sz w:val="28"/>
          <w:szCs w:val="28"/>
        </w:rPr>
      </w:pPr>
      <w:r w:rsidRPr="00583C95">
        <w:rPr>
          <w:rFonts w:eastAsia="Times New Roman"/>
          <w:sz w:val="28"/>
          <w:szCs w:val="28"/>
        </w:rPr>
        <w:t>Нормативная информация содержит сведения, характеризующие требуемое состояние объектов управления. Осведомляющая информа</w:t>
      </w:r>
      <w:r w:rsidRPr="00583C95">
        <w:rPr>
          <w:rFonts w:eastAsia="Times New Roman"/>
          <w:sz w:val="28"/>
          <w:szCs w:val="28"/>
        </w:rPr>
        <w:softHyphen/>
        <w:t>ция характеризует действительное, конкретное на данный отрезок времени состояние объектов управления. Нормативная информация относительно устойчива, поскольку объекты управления, их параметры и нормы, которым должны удовлетворить эти параметры, для системы охраны труда в течение относительно длительного периода времени неизменны. Осведомляющая информация, отражающая быстро изме</w:t>
      </w:r>
      <w:r w:rsidRPr="00583C95">
        <w:rPr>
          <w:rFonts w:eastAsia="Times New Roman"/>
          <w:sz w:val="28"/>
          <w:szCs w:val="28"/>
        </w:rPr>
        <w:softHyphen/>
        <w:t>няющуюся действительность конкретного производственного процес</w:t>
      </w:r>
      <w:r w:rsidRPr="00583C95">
        <w:rPr>
          <w:rFonts w:eastAsia="Times New Roman"/>
          <w:sz w:val="28"/>
          <w:szCs w:val="28"/>
        </w:rPr>
        <w:softHyphen/>
        <w:t>са, постоянно меняется.</w:t>
      </w:r>
    </w:p>
    <w:p w:rsidR="00F41823" w:rsidRDefault="00583C95" w:rsidP="00D727B1">
      <w:pPr>
        <w:ind w:firstLine="567"/>
        <w:jc w:val="both"/>
        <w:rPr>
          <w:rFonts w:eastAsia="Times New Roman"/>
          <w:sz w:val="28"/>
          <w:szCs w:val="28"/>
        </w:rPr>
      </w:pPr>
      <w:r w:rsidRPr="00583C95">
        <w:rPr>
          <w:rFonts w:eastAsia="Times New Roman"/>
          <w:sz w:val="28"/>
          <w:szCs w:val="28"/>
        </w:rPr>
        <w:t>Деятельность любого руководителя в области труда нормативна, так как регламентируется решениями, принятыми различными госу</w:t>
      </w:r>
      <w:r w:rsidRPr="00583C95">
        <w:rPr>
          <w:rFonts w:eastAsia="Times New Roman"/>
          <w:sz w:val="28"/>
          <w:szCs w:val="28"/>
        </w:rPr>
        <w:softHyphen/>
        <w:t>дарственными организациями.</w:t>
      </w:r>
    </w:p>
    <w:p w:rsidR="00F41823" w:rsidRDefault="00583C95" w:rsidP="00D727B1">
      <w:pPr>
        <w:ind w:firstLine="567"/>
        <w:jc w:val="both"/>
        <w:rPr>
          <w:rFonts w:eastAsia="Times New Roman"/>
          <w:sz w:val="28"/>
          <w:szCs w:val="28"/>
        </w:rPr>
      </w:pPr>
      <w:r w:rsidRPr="00583C95">
        <w:rPr>
          <w:rFonts w:eastAsia="Times New Roman"/>
          <w:sz w:val="28"/>
          <w:szCs w:val="28"/>
        </w:rPr>
        <w:t>К нормативной информации по охране труда относятся, прежде всего, нормы права, устанавливаемые государством или по его пору</w:t>
      </w:r>
      <w:r w:rsidRPr="00583C95">
        <w:rPr>
          <w:rFonts w:eastAsia="Times New Roman"/>
          <w:sz w:val="28"/>
          <w:szCs w:val="28"/>
        </w:rPr>
        <w:softHyphen/>
        <w:t>чению соответствующими органами и организациями, направленные на предупреждение несчастных случаев и профессиональных заболе</w:t>
      </w:r>
      <w:r w:rsidRPr="00583C95">
        <w:rPr>
          <w:rFonts w:eastAsia="Times New Roman"/>
          <w:sz w:val="28"/>
          <w:szCs w:val="28"/>
        </w:rPr>
        <w:softHyphen/>
        <w:t>ваний. Все нормы, которые определяют требования по предупрежде</w:t>
      </w:r>
      <w:r w:rsidRPr="00583C95">
        <w:rPr>
          <w:rFonts w:eastAsia="Times New Roman"/>
          <w:sz w:val="28"/>
          <w:szCs w:val="28"/>
        </w:rPr>
        <w:softHyphen/>
        <w:t>нию травматизма и профессиональных заболеваний на производстве, в совокупности образуют один из разделов трудового права — раздел охраны труда.</w:t>
      </w:r>
    </w:p>
    <w:p w:rsidR="00F41823" w:rsidRDefault="00583C95" w:rsidP="00D727B1">
      <w:pPr>
        <w:ind w:firstLine="567"/>
        <w:jc w:val="both"/>
        <w:rPr>
          <w:rFonts w:eastAsia="Times New Roman"/>
          <w:sz w:val="28"/>
          <w:szCs w:val="28"/>
        </w:rPr>
      </w:pPr>
      <w:r w:rsidRPr="00583C95">
        <w:rPr>
          <w:rFonts w:eastAsia="Times New Roman"/>
          <w:sz w:val="28"/>
          <w:szCs w:val="28"/>
        </w:rPr>
        <w:t>Все нормы охраны труда можно разделить условно на две группы. К первой группе относятся технические нормы, определяющие взаи</w:t>
      </w:r>
      <w:r w:rsidRPr="00583C95">
        <w:rPr>
          <w:rFonts w:eastAsia="Times New Roman"/>
          <w:sz w:val="28"/>
          <w:szCs w:val="28"/>
        </w:rPr>
        <w:softHyphen/>
        <w:t>моотношение человека с орудиями и предметами труда. Эти нормы являются наиболее точными и однозначными. Ко второй группе относятся правовые нормы, которые регламентируют действия и по</w:t>
      </w:r>
      <w:r w:rsidRPr="00583C95">
        <w:rPr>
          <w:rFonts w:eastAsia="Times New Roman"/>
          <w:sz w:val="28"/>
          <w:szCs w:val="28"/>
        </w:rPr>
        <w:softHyphen/>
        <w:t>ведение людей. Правовые нормы, в отличие от технических, являются более абстрактными, поскольку излишняя конкретизация поведения работающих, в особенности руководителей, сковывала бы их инициа</w:t>
      </w:r>
      <w:r w:rsidRPr="00583C95">
        <w:rPr>
          <w:rFonts w:eastAsia="Times New Roman"/>
          <w:sz w:val="28"/>
          <w:szCs w:val="28"/>
        </w:rPr>
        <w:softHyphen/>
        <w:t>тиву и лишала бы свободы действия там, где нет необходимости.</w:t>
      </w:r>
    </w:p>
    <w:p w:rsidR="00F41823" w:rsidRDefault="00583C95" w:rsidP="00D727B1">
      <w:pPr>
        <w:ind w:firstLine="567"/>
        <w:jc w:val="both"/>
        <w:rPr>
          <w:rFonts w:eastAsia="Times New Roman"/>
          <w:sz w:val="28"/>
          <w:szCs w:val="28"/>
        </w:rPr>
      </w:pPr>
      <w:r w:rsidRPr="00583C95">
        <w:rPr>
          <w:rFonts w:eastAsia="Times New Roman"/>
          <w:sz w:val="28"/>
          <w:szCs w:val="28"/>
        </w:rPr>
        <w:t>Управленческая деятельность требует четкого понимания природы, структуры, смысла и содержания нормативных документов. Особенно важно знать, кому и какое предписывается поведение или действие этими нормативными документами, как влияет их выполнение на возможность возникновения несчастного случая или профессиональ</w:t>
      </w:r>
      <w:r w:rsidRPr="00583C95">
        <w:rPr>
          <w:rFonts w:eastAsia="Times New Roman"/>
          <w:sz w:val="28"/>
          <w:szCs w:val="28"/>
        </w:rPr>
        <w:softHyphen/>
        <w:t>ного заболевания.</w:t>
      </w:r>
    </w:p>
    <w:p w:rsidR="00F41823" w:rsidRDefault="00583C95" w:rsidP="00D727B1">
      <w:pPr>
        <w:ind w:firstLine="567"/>
        <w:jc w:val="both"/>
        <w:rPr>
          <w:rFonts w:eastAsia="Times New Roman"/>
          <w:sz w:val="28"/>
          <w:szCs w:val="28"/>
        </w:rPr>
      </w:pPr>
      <w:r w:rsidRPr="00583C95">
        <w:rPr>
          <w:rFonts w:eastAsia="Times New Roman"/>
          <w:sz w:val="28"/>
          <w:szCs w:val="28"/>
        </w:rPr>
        <w:lastRenderedPageBreak/>
        <w:t>Во многих случаях нормативные документы государственного и отраслевого уровня в области охраны труда не указывают способ реализации содержащихся в них норм, не учитывают технологии деятельности по осуществлению принятых решений, а зачастую опре</w:t>
      </w:r>
      <w:r w:rsidRPr="00583C95">
        <w:rPr>
          <w:rFonts w:eastAsia="Times New Roman"/>
          <w:sz w:val="28"/>
          <w:szCs w:val="28"/>
        </w:rPr>
        <w:softHyphen/>
        <w:t>деляют только границы деятельности. Поэтому, исходя из конкретных условий, применительно к конкретным событиям, фактам и случаям на предприятиях разрабатываются индивидуальные нормативно-правовые документы в форме приказов, распоряжений, инструкций и т.д. Таким образом, перечисленные выше нормативно-правовые докумен</w:t>
      </w:r>
      <w:r w:rsidRPr="00583C95">
        <w:rPr>
          <w:rFonts w:eastAsia="Times New Roman"/>
          <w:sz w:val="28"/>
          <w:szCs w:val="28"/>
        </w:rPr>
        <w:softHyphen/>
        <w:t>ты, их содержание, сформулированные в них нормы и правила, кон</w:t>
      </w:r>
      <w:r w:rsidRPr="00583C95">
        <w:rPr>
          <w:rFonts w:eastAsia="Times New Roman"/>
          <w:sz w:val="28"/>
          <w:szCs w:val="28"/>
        </w:rPr>
        <w:softHyphen/>
        <w:t>кретные значения нормативных параметров и другое составляют основу нормативной информации, обязательной для использования в процес</w:t>
      </w:r>
      <w:r w:rsidRPr="00583C95">
        <w:rPr>
          <w:rFonts w:eastAsia="Times New Roman"/>
          <w:sz w:val="28"/>
          <w:szCs w:val="28"/>
        </w:rPr>
        <w:softHyphen/>
        <w:t>се управления охраной труда на любом предприятии. К осведомляющей информации по охране труда относится информация, качественно и количественно характеризующая факторы, обеспечивающие безопас</w:t>
      </w:r>
      <w:r w:rsidRPr="00583C95">
        <w:rPr>
          <w:rFonts w:eastAsia="Times New Roman"/>
          <w:sz w:val="28"/>
          <w:szCs w:val="28"/>
        </w:rPr>
        <w:softHyphen/>
        <w:t>ность, и дающая возможность определить степень соответствия этих факторов нормативам. Осведомляющая информация сигнализирует о необходимости управляющих воздействий, корректирующих имеющи</w:t>
      </w:r>
      <w:r w:rsidRPr="00583C95">
        <w:rPr>
          <w:rFonts w:eastAsia="Times New Roman"/>
          <w:sz w:val="28"/>
          <w:szCs w:val="28"/>
        </w:rPr>
        <w:softHyphen/>
        <w:t>еся отношения.</w:t>
      </w:r>
    </w:p>
    <w:p w:rsidR="00583C95" w:rsidRPr="00583C95" w:rsidRDefault="00583C95" w:rsidP="00D727B1">
      <w:pPr>
        <w:ind w:firstLine="567"/>
        <w:jc w:val="both"/>
        <w:rPr>
          <w:rFonts w:eastAsia="Times New Roman"/>
          <w:sz w:val="28"/>
          <w:szCs w:val="28"/>
        </w:rPr>
      </w:pPr>
      <w:r w:rsidRPr="00583C95">
        <w:rPr>
          <w:rFonts w:eastAsia="Times New Roman"/>
          <w:sz w:val="28"/>
          <w:szCs w:val="28"/>
        </w:rPr>
        <w:t>К осведомляющей информации предъявляются следующие требо</w:t>
      </w:r>
      <w:r w:rsidRPr="00583C95">
        <w:rPr>
          <w:rFonts w:eastAsia="Times New Roman"/>
          <w:sz w:val="28"/>
          <w:szCs w:val="28"/>
        </w:rPr>
        <w:softHyphen/>
        <w:t>вания. Она должна быть:</w:t>
      </w:r>
    </w:p>
    <w:p w:rsidR="00583C95" w:rsidRPr="00583C95" w:rsidRDefault="00583C95" w:rsidP="00D727B1">
      <w:pPr>
        <w:numPr>
          <w:ilvl w:val="0"/>
          <w:numId w:val="4"/>
        </w:numPr>
        <w:tabs>
          <w:tab w:val="clear" w:pos="720"/>
          <w:tab w:val="num" w:pos="-142"/>
        </w:tabs>
        <w:ind w:left="0" w:firstLine="567"/>
        <w:jc w:val="both"/>
        <w:rPr>
          <w:rFonts w:eastAsia="Times New Roman"/>
          <w:sz w:val="28"/>
          <w:szCs w:val="28"/>
        </w:rPr>
      </w:pPr>
      <w:r w:rsidRPr="00583C95">
        <w:rPr>
          <w:rFonts w:eastAsia="Times New Roman"/>
          <w:sz w:val="28"/>
          <w:szCs w:val="28"/>
        </w:rPr>
        <w:t>оптимальной, т.е. содержать минимальное количество показа</w:t>
      </w:r>
      <w:r w:rsidRPr="00583C95">
        <w:rPr>
          <w:rFonts w:eastAsia="Times New Roman"/>
          <w:sz w:val="28"/>
          <w:szCs w:val="28"/>
        </w:rPr>
        <w:softHyphen/>
        <w:t>телей, дающих возможность максимально характеризовать данный фактор, чтобы принять эффективное решение;</w:t>
      </w:r>
    </w:p>
    <w:p w:rsidR="00583C95" w:rsidRPr="00583C95" w:rsidRDefault="00583C95" w:rsidP="00D727B1">
      <w:pPr>
        <w:numPr>
          <w:ilvl w:val="0"/>
          <w:numId w:val="4"/>
        </w:numPr>
        <w:tabs>
          <w:tab w:val="clear" w:pos="720"/>
          <w:tab w:val="num" w:pos="-142"/>
        </w:tabs>
        <w:ind w:left="0" w:firstLine="567"/>
        <w:jc w:val="both"/>
        <w:rPr>
          <w:rFonts w:eastAsia="Times New Roman"/>
          <w:sz w:val="28"/>
          <w:szCs w:val="28"/>
        </w:rPr>
      </w:pPr>
      <w:r w:rsidRPr="00583C95">
        <w:rPr>
          <w:rFonts w:eastAsia="Times New Roman"/>
          <w:sz w:val="28"/>
          <w:szCs w:val="28"/>
        </w:rPr>
        <w:t>своевременной, т.е. должна поступать в тот момент, когда эта информация необходима;</w:t>
      </w:r>
    </w:p>
    <w:p w:rsidR="00583C95" w:rsidRPr="00583C95" w:rsidRDefault="00583C95" w:rsidP="00D727B1">
      <w:pPr>
        <w:numPr>
          <w:ilvl w:val="0"/>
          <w:numId w:val="4"/>
        </w:numPr>
        <w:tabs>
          <w:tab w:val="clear" w:pos="720"/>
          <w:tab w:val="num" w:pos="-142"/>
        </w:tabs>
        <w:ind w:left="0" w:firstLine="567"/>
        <w:jc w:val="both"/>
        <w:rPr>
          <w:rFonts w:eastAsia="Times New Roman"/>
          <w:sz w:val="28"/>
          <w:szCs w:val="28"/>
        </w:rPr>
      </w:pPr>
      <w:r w:rsidRPr="00583C95">
        <w:rPr>
          <w:rFonts w:eastAsia="Times New Roman"/>
          <w:sz w:val="28"/>
          <w:szCs w:val="28"/>
        </w:rPr>
        <w:t>достоверной, т.е. соответствовать объектам, процессам, систе</w:t>
      </w:r>
      <w:r w:rsidRPr="00583C95">
        <w:rPr>
          <w:rFonts w:eastAsia="Times New Roman"/>
          <w:sz w:val="28"/>
          <w:szCs w:val="28"/>
        </w:rPr>
        <w:softHyphen/>
        <w:t>мам фактам, которые она отражает;</w:t>
      </w:r>
    </w:p>
    <w:p w:rsidR="00583C95" w:rsidRPr="00583C95" w:rsidRDefault="00583C95" w:rsidP="00D727B1">
      <w:pPr>
        <w:numPr>
          <w:ilvl w:val="0"/>
          <w:numId w:val="4"/>
        </w:numPr>
        <w:tabs>
          <w:tab w:val="clear" w:pos="720"/>
          <w:tab w:val="num" w:pos="-142"/>
        </w:tabs>
        <w:ind w:left="0" w:firstLine="567"/>
        <w:jc w:val="both"/>
        <w:rPr>
          <w:rFonts w:eastAsia="Times New Roman"/>
          <w:sz w:val="28"/>
          <w:szCs w:val="28"/>
        </w:rPr>
      </w:pPr>
      <w:r w:rsidRPr="00583C95">
        <w:rPr>
          <w:rFonts w:eastAsia="Times New Roman"/>
          <w:sz w:val="28"/>
          <w:szCs w:val="28"/>
        </w:rPr>
        <w:t>ценной, т.е. содержать сведения, уменьшающие степень неоп</w:t>
      </w:r>
      <w:r w:rsidRPr="00583C95">
        <w:rPr>
          <w:rFonts w:eastAsia="Times New Roman"/>
          <w:sz w:val="28"/>
          <w:szCs w:val="28"/>
        </w:rPr>
        <w:softHyphen/>
        <w:t>ределенности наших знаний об объекте управления;</w:t>
      </w:r>
    </w:p>
    <w:p w:rsidR="00583C95" w:rsidRPr="00583C95" w:rsidRDefault="00583C95" w:rsidP="00D727B1">
      <w:pPr>
        <w:numPr>
          <w:ilvl w:val="0"/>
          <w:numId w:val="4"/>
        </w:numPr>
        <w:tabs>
          <w:tab w:val="clear" w:pos="720"/>
          <w:tab w:val="num" w:pos="-142"/>
        </w:tabs>
        <w:ind w:left="0" w:firstLine="567"/>
        <w:jc w:val="both"/>
        <w:rPr>
          <w:rFonts w:eastAsia="Times New Roman"/>
          <w:sz w:val="28"/>
          <w:szCs w:val="28"/>
        </w:rPr>
      </w:pPr>
      <w:r w:rsidRPr="00583C95">
        <w:rPr>
          <w:rFonts w:eastAsia="Times New Roman"/>
          <w:sz w:val="28"/>
          <w:szCs w:val="28"/>
        </w:rPr>
        <w:t>простой и ясной для того, чтобы ею можно было пользоваться без каких-либо дополнительных преобразований;</w:t>
      </w:r>
    </w:p>
    <w:p w:rsidR="00583C95" w:rsidRDefault="00583C95" w:rsidP="00D727B1">
      <w:pPr>
        <w:numPr>
          <w:ilvl w:val="0"/>
          <w:numId w:val="4"/>
        </w:numPr>
        <w:tabs>
          <w:tab w:val="clear" w:pos="720"/>
          <w:tab w:val="num" w:pos="-142"/>
        </w:tabs>
        <w:ind w:left="0" w:firstLine="567"/>
        <w:jc w:val="both"/>
        <w:rPr>
          <w:rFonts w:eastAsia="Times New Roman"/>
          <w:sz w:val="28"/>
          <w:szCs w:val="28"/>
        </w:rPr>
      </w:pPr>
      <w:r w:rsidRPr="00583C95">
        <w:rPr>
          <w:rFonts w:eastAsia="Times New Roman"/>
          <w:sz w:val="28"/>
          <w:szCs w:val="28"/>
        </w:rPr>
        <w:t>меняемой, по возможности, в одних и тех же с нормативной информацией единицах.</w:t>
      </w:r>
    </w:p>
    <w:p w:rsidR="004E1A37" w:rsidRDefault="00583C95" w:rsidP="00D727B1">
      <w:pPr>
        <w:ind w:firstLine="567"/>
        <w:jc w:val="both"/>
        <w:rPr>
          <w:rFonts w:eastAsia="Times New Roman"/>
          <w:sz w:val="28"/>
          <w:szCs w:val="28"/>
        </w:rPr>
      </w:pPr>
      <w:r w:rsidRPr="00583C95">
        <w:rPr>
          <w:rFonts w:eastAsia="Times New Roman"/>
          <w:sz w:val="28"/>
          <w:szCs w:val="28"/>
        </w:rPr>
        <w:t>В настоящее время на предприятиях установилась определенная система сбора, хранения, передачи и использования информации о факторах, характеризующих состояние охраны труда. Эта система включает в себя перечень и виды информации, характеризующие состояние охраны труда, источники и объем информации, периодич</w:t>
      </w:r>
      <w:r w:rsidRPr="00583C95">
        <w:rPr>
          <w:rFonts w:eastAsia="Times New Roman"/>
          <w:sz w:val="28"/>
          <w:szCs w:val="28"/>
        </w:rPr>
        <w:softHyphen/>
        <w:t>ность сбора и представления, перечень лиц, которые обязаны собрать информацию, методы сбора, хранения и передачи информации. На многих предприятиях для оперативного сбора, хранения, обработки и выдачи осведомляющей информации используются ЭВМ информаци</w:t>
      </w:r>
      <w:r w:rsidRPr="00583C95">
        <w:rPr>
          <w:rFonts w:eastAsia="Times New Roman"/>
          <w:sz w:val="28"/>
          <w:szCs w:val="28"/>
        </w:rPr>
        <w:softHyphen/>
        <w:t>онно-вычислительного центра предприятия.</w:t>
      </w:r>
    </w:p>
    <w:p w:rsidR="004E1A37" w:rsidRDefault="00583C95" w:rsidP="00D727B1">
      <w:pPr>
        <w:ind w:firstLine="567"/>
        <w:jc w:val="both"/>
        <w:rPr>
          <w:rFonts w:eastAsia="Times New Roman"/>
          <w:sz w:val="28"/>
          <w:szCs w:val="28"/>
        </w:rPr>
      </w:pPr>
      <w:r w:rsidRPr="00583C95">
        <w:rPr>
          <w:rFonts w:eastAsia="Times New Roman"/>
          <w:sz w:val="28"/>
          <w:szCs w:val="28"/>
        </w:rPr>
        <w:t xml:space="preserve">К информации, качественно и количественно характеризующей состояние охраны труда, относятся: санитарно-техническое состояние </w:t>
      </w:r>
      <w:r w:rsidRPr="00583C95">
        <w:rPr>
          <w:rFonts w:eastAsia="Times New Roman"/>
          <w:sz w:val="28"/>
          <w:szCs w:val="28"/>
        </w:rPr>
        <w:lastRenderedPageBreak/>
        <w:t>условий труда на рабочих местах, участках и в цехах, сведения о состоянии производственного травматизма, заболеваемости и состоя</w:t>
      </w:r>
      <w:r w:rsidRPr="00583C95">
        <w:rPr>
          <w:rFonts w:eastAsia="Times New Roman"/>
          <w:sz w:val="28"/>
          <w:szCs w:val="28"/>
        </w:rPr>
        <w:softHyphen/>
        <w:t>нии санитарно-бытового обслуживания; уровни механизации и авто</w:t>
      </w:r>
      <w:r w:rsidRPr="00583C95">
        <w:rPr>
          <w:rFonts w:eastAsia="Times New Roman"/>
          <w:sz w:val="28"/>
          <w:szCs w:val="28"/>
        </w:rPr>
        <w:softHyphen/>
        <w:t>матизации; состояние оборудования, зданий и сооружений; данные об организации труда, режимов труда и отдыха; состояние трудовой и производственной дисциплины; уровни квалификации работающих и т.д. Источниками осведомляющей информации о состоянии охраны труда на предприятии являются данные паспортов санитарно-технического состояния рабочих мест, участков и цехов, акты комплексных, специальных и целевых обследований и проверок, акты о несчастных случаях и профзаболеваниях, предложения рабочих и служащих, пред</w:t>
      </w:r>
      <w:r w:rsidRPr="00583C95">
        <w:rPr>
          <w:rFonts w:eastAsia="Times New Roman"/>
          <w:sz w:val="28"/>
          <w:szCs w:val="28"/>
        </w:rPr>
        <w:softHyphen/>
        <w:t>писание органов государственного надзора и предложения обществен</w:t>
      </w:r>
      <w:r w:rsidRPr="00583C95">
        <w:rPr>
          <w:rFonts w:eastAsia="Times New Roman"/>
          <w:sz w:val="28"/>
          <w:szCs w:val="28"/>
        </w:rPr>
        <w:softHyphen/>
        <w:t>ных инспекторов по охране труда, результаты 3 ступенчатого контроля, акты расследования аварий, анкетные данные отдела кадров о работа</w:t>
      </w:r>
      <w:r w:rsidRPr="00583C95">
        <w:rPr>
          <w:rFonts w:eastAsia="Times New Roman"/>
          <w:sz w:val="28"/>
          <w:szCs w:val="28"/>
        </w:rPr>
        <w:softHyphen/>
        <w:t>ющих и т.д. Таким образом, для принятия эффективных управленче</w:t>
      </w:r>
      <w:r w:rsidRPr="00583C95">
        <w:rPr>
          <w:rFonts w:eastAsia="Times New Roman"/>
          <w:sz w:val="28"/>
          <w:szCs w:val="28"/>
        </w:rPr>
        <w:softHyphen/>
        <w:t>ских решений необходима всесторонняя объективная информация. Однако в большинстве случаев объем и состав информации настолько велик и многообразен, что требуется предварительная обработка и систематизация для облегчения ее изучения и оценки со стороны субъекта управления.</w:t>
      </w:r>
    </w:p>
    <w:p w:rsidR="004E1A37" w:rsidRDefault="00583C95" w:rsidP="00D727B1">
      <w:pPr>
        <w:ind w:firstLine="567"/>
        <w:jc w:val="both"/>
        <w:rPr>
          <w:rFonts w:eastAsia="Times New Roman"/>
          <w:sz w:val="28"/>
          <w:szCs w:val="28"/>
        </w:rPr>
      </w:pPr>
      <w:r w:rsidRPr="00583C95">
        <w:rPr>
          <w:rFonts w:eastAsia="Times New Roman"/>
          <w:sz w:val="28"/>
          <w:szCs w:val="28"/>
        </w:rPr>
        <w:t>Для каждой из задач управления целевая обработка информации невозможна без разработки форм входных и выходных информацион</w:t>
      </w:r>
      <w:r w:rsidRPr="00583C95">
        <w:rPr>
          <w:rFonts w:eastAsia="Times New Roman"/>
          <w:sz w:val="28"/>
          <w:szCs w:val="28"/>
        </w:rPr>
        <w:softHyphen/>
        <w:t>ных документов. Входные информационные документы определяют объем и состав информации, начальную обработку в процессе сбора и заполнения входного информационного документа, предусматривают возможность ее дальнейшей обработки. Выходные информационные документы представляют информацию в обработанном и системати</w:t>
      </w:r>
      <w:r w:rsidRPr="00583C95">
        <w:rPr>
          <w:rFonts w:eastAsia="Times New Roman"/>
          <w:sz w:val="28"/>
          <w:szCs w:val="28"/>
        </w:rPr>
        <w:softHyphen/>
        <w:t>зированном виде, с предварительной качественной и количественной оценкой отдельных показателей.</w:t>
      </w:r>
    </w:p>
    <w:p w:rsidR="004E1A37" w:rsidRDefault="00583C95" w:rsidP="00D727B1">
      <w:pPr>
        <w:ind w:firstLine="567"/>
        <w:jc w:val="both"/>
        <w:rPr>
          <w:rFonts w:eastAsia="Times New Roman"/>
          <w:sz w:val="28"/>
          <w:szCs w:val="28"/>
        </w:rPr>
      </w:pPr>
      <w:r w:rsidRPr="00583C95">
        <w:rPr>
          <w:rFonts w:eastAsia="Times New Roman"/>
          <w:sz w:val="28"/>
          <w:szCs w:val="28"/>
        </w:rPr>
        <w:t>Целевая направленность глубины и метода обработки информации определяется содержанием задач и функций управления, для реализа</w:t>
      </w:r>
      <w:r w:rsidRPr="00583C95">
        <w:rPr>
          <w:rFonts w:eastAsia="Times New Roman"/>
          <w:sz w:val="28"/>
          <w:szCs w:val="28"/>
        </w:rPr>
        <w:softHyphen/>
        <w:t>ции которых представляется данная информация, а также наличием разработанных качественных и количественных критериев оценки показателей и применяемыми техническими средствами обработки.</w:t>
      </w:r>
      <w:r w:rsidR="004E1A37">
        <w:rPr>
          <w:rFonts w:eastAsia="Times New Roman"/>
          <w:sz w:val="28"/>
          <w:szCs w:val="28"/>
        </w:rPr>
        <w:t xml:space="preserve"> </w:t>
      </w:r>
    </w:p>
    <w:p w:rsidR="004E1A37" w:rsidRDefault="00583C95" w:rsidP="00D727B1">
      <w:pPr>
        <w:ind w:firstLine="567"/>
        <w:jc w:val="both"/>
        <w:rPr>
          <w:rFonts w:eastAsia="Times New Roman"/>
          <w:sz w:val="28"/>
          <w:szCs w:val="28"/>
        </w:rPr>
      </w:pPr>
      <w:r w:rsidRPr="00583C95">
        <w:rPr>
          <w:rFonts w:eastAsia="Times New Roman"/>
          <w:sz w:val="28"/>
          <w:szCs w:val="28"/>
        </w:rPr>
        <w:t>Четкая организация информационного обеспечения управления охраной труда на предприятии, применение современных математиче</w:t>
      </w:r>
      <w:r w:rsidRPr="00583C95">
        <w:rPr>
          <w:rFonts w:eastAsia="Times New Roman"/>
          <w:sz w:val="28"/>
          <w:szCs w:val="28"/>
        </w:rPr>
        <w:softHyphen/>
        <w:t>ских методов и технических средств обработки информации во многом определяют эффективность функционирования всей системы управ</w:t>
      </w:r>
      <w:r w:rsidRPr="00583C95">
        <w:rPr>
          <w:rFonts w:eastAsia="Times New Roman"/>
          <w:sz w:val="28"/>
          <w:szCs w:val="28"/>
        </w:rPr>
        <w:softHyphen/>
        <w:t>ления охраной труда.</w:t>
      </w:r>
    </w:p>
    <w:p w:rsidR="004E1A37" w:rsidRDefault="00583C95" w:rsidP="00D727B1">
      <w:pPr>
        <w:ind w:firstLine="567"/>
        <w:jc w:val="both"/>
        <w:rPr>
          <w:rFonts w:eastAsia="Times New Roman"/>
          <w:sz w:val="28"/>
          <w:szCs w:val="28"/>
        </w:rPr>
      </w:pPr>
      <w:r w:rsidRPr="00583C95">
        <w:rPr>
          <w:rFonts w:eastAsia="Times New Roman"/>
          <w:sz w:val="28"/>
          <w:szCs w:val="28"/>
        </w:rPr>
        <w:t>Обеспечение безопасности технологических процессов. Одной из основных и определяющих задач управления охраной труда на пред</w:t>
      </w:r>
      <w:r w:rsidRPr="00583C95">
        <w:rPr>
          <w:rFonts w:eastAsia="Times New Roman"/>
          <w:sz w:val="28"/>
          <w:szCs w:val="28"/>
        </w:rPr>
        <w:softHyphen/>
        <w:t>приятии является задача управления безопасности технологических процессов. Объектом управления в этом случае определяется «безопас</w:t>
      </w:r>
      <w:r w:rsidRPr="00583C95">
        <w:rPr>
          <w:rFonts w:eastAsia="Times New Roman"/>
          <w:sz w:val="28"/>
          <w:szCs w:val="28"/>
        </w:rPr>
        <w:softHyphen/>
        <w:t>ность технологического процесса», который также носит сложный, комплексный характер с многообразными внутренними и внешними связями. В самом общем виде безопасность технологического процесса можно представить в виде следующей структурной модели (рис. 6.4).</w:t>
      </w:r>
    </w:p>
    <w:p w:rsidR="004E1A37" w:rsidRDefault="00583C95" w:rsidP="00D727B1">
      <w:pPr>
        <w:ind w:firstLine="567"/>
        <w:jc w:val="both"/>
        <w:rPr>
          <w:rFonts w:eastAsia="Times New Roman"/>
          <w:sz w:val="28"/>
          <w:szCs w:val="28"/>
        </w:rPr>
      </w:pPr>
      <w:r w:rsidRPr="00583C95">
        <w:rPr>
          <w:rFonts w:eastAsia="Times New Roman"/>
          <w:sz w:val="28"/>
          <w:szCs w:val="28"/>
        </w:rPr>
        <w:lastRenderedPageBreak/>
        <w:br/>
      </w:r>
      <w:r w:rsidRPr="00583C95">
        <w:rPr>
          <w:rFonts w:eastAsia="Times New Roman"/>
          <w:sz w:val="28"/>
          <w:szCs w:val="28"/>
        </w:rPr>
        <w:br/>
      </w:r>
      <w:r w:rsidR="004E1A37">
        <w:rPr>
          <w:rFonts w:eastAsia="Times New Roman"/>
          <w:noProof/>
          <w:sz w:val="28"/>
          <w:szCs w:val="28"/>
        </w:rPr>
        <w:drawing>
          <wp:anchor distT="0" distB="0" distL="114300" distR="114300" simplePos="0" relativeHeight="251663360" behindDoc="0" locked="0" layoutInCell="1" allowOverlap="0">
            <wp:simplePos x="0" y="0"/>
            <wp:positionH relativeFrom="column">
              <wp:posOffset>358140</wp:posOffset>
            </wp:positionH>
            <wp:positionV relativeFrom="line">
              <wp:posOffset>49530</wp:posOffset>
            </wp:positionV>
            <wp:extent cx="5200650" cy="2305050"/>
            <wp:effectExtent l="19050" t="0" r="0" b="0"/>
            <wp:wrapSquare wrapText="bothSides"/>
            <wp:docPr id="421" name="Рисунок 27" descr="http://userdocs.ru/pars_docs/refs/18/17446/17446_html_m74824bc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userdocs.ru/pars_docs/refs/18/17446/17446_html_m74824bcf.gif"/>
                    <pic:cNvPicPr>
                      <a:picLocks noChangeAspect="1" noChangeArrowheads="1"/>
                    </pic:cNvPicPr>
                  </pic:nvPicPr>
                  <pic:blipFill>
                    <a:blip r:link="rId9"/>
                    <a:srcRect/>
                    <a:stretch>
                      <a:fillRect/>
                    </a:stretch>
                  </pic:blipFill>
                  <pic:spPr bwMode="auto">
                    <a:xfrm>
                      <a:off x="0" y="0"/>
                      <a:ext cx="5200650" cy="2305050"/>
                    </a:xfrm>
                    <a:prstGeom prst="rect">
                      <a:avLst/>
                    </a:prstGeom>
                    <a:noFill/>
                    <a:ln w="9525">
                      <a:noFill/>
                      <a:miter lim="800000"/>
                      <a:headEnd/>
                      <a:tailEnd/>
                    </a:ln>
                  </pic:spPr>
                </pic:pic>
              </a:graphicData>
            </a:graphic>
          </wp:anchor>
        </w:drawing>
      </w:r>
      <w:r w:rsidRPr="00583C95">
        <w:rPr>
          <w:rFonts w:eastAsia="Times New Roman"/>
          <w:sz w:val="28"/>
          <w:szCs w:val="28"/>
        </w:rPr>
        <w:br/>
      </w:r>
    </w:p>
    <w:p w:rsidR="004E1A37" w:rsidRDefault="004E1A37" w:rsidP="00D727B1">
      <w:pPr>
        <w:ind w:firstLine="567"/>
        <w:jc w:val="both"/>
        <w:rPr>
          <w:rFonts w:eastAsia="Times New Roman"/>
          <w:sz w:val="28"/>
          <w:szCs w:val="28"/>
        </w:rPr>
      </w:pPr>
    </w:p>
    <w:p w:rsidR="004E1A37" w:rsidRDefault="004E1A37" w:rsidP="00D727B1">
      <w:pPr>
        <w:ind w:firstLine="567"/>
        <w:jc w:val="both"/>
        <w:rPr>
          <w:rFonts w:eastAsia="Times New Roman"/>
          <w:sz w:val="28"/>
          <w:szCs w:val="28"/>
        </w:rPr>
      </w:pPr>
    </w:p>
    <w:p w:rsidR="004E1A37" w:rsidRDefault="004E1A37" w:rsidP="00D727B1">
      <w:pPr>
        <w:ind w:firstLine="567"/>
        <w:jc w:val="both"/>
        <w:rPr>
          <w:rFonts w:eastAsia="Times New Roman"/>
          <w:sz w:val="28"/>
          <w:szCs w:val="28"/>
        </w:rPr>
      </w:pPr>
    </w:p>
    <w:p w:rsidR="004E1A37" w:rsidRDefault="004E1A37" w:rsidP="00D727B1">
      <w:pPr>
        <w:ind w:firstLine="567"/>
        <w:jc w:val="both"/>
        <w:rPr>
          <w:rFonts w:eastAsia="Times New Roman"/>
          <w:sz w:val="28"/>
          <w:szCs w:val="28"/>
        </w:rPr>
      </w:pPr>
    </w:p>
    <w:p w:rsidR="004E1A37" w:rsidRDefault="004E1A37" w:rsidP="00D727B1">
      <w:pPr>
        <w:ind w:firstLine="567"/>
        <w:jc w:val="both"/>
        <w:rPr>
          <w:rFonts w:eastAsia="Times New Roman"/>
          <w:sz w:val="28"/>
          <w:szCs w:val="28"/>
        </w:rPr>
      </w:pPr>
    </w:p>
    <w:p w:rsidR="004E1A37" w:rsidRDefault="004E1A37" w:rsidP="00D727B1">
      <w:pPr>
        <w:ind w:firstLine="567"/>
        <w:jc w:val="both"/>
        <w:rPr>
          <w:rFonts w:eastAsia="Times New Roman"/>
          <w:sz w:val="28"/>
          <w:szCs w:val="28"/>
        </w:rPr>
      </w:pPr>
    </w:p>
    <w:p w:rsidR="004E1A37" w:rsidRDefault="004E1A37" w:rsidP="00D727B1">
      <w:pPr>
        <w:ind w:firstLine="567"/>
        <w:jc w:val="both"/>
        <w:rPr>
          <w:rFonts w:eastAsia="Times New Roman"/>
          <w:sz w:val="28"/>
          <w:szCs w:val="28"/>
        </w:rPr>
      </w:pPr>
    </w:p>
    <w:p w:rsidR="004E1A37" w:rsidRDefault="004E1A37" w:rsidP="00D727B1">
      <w:pPr>
        <w:ind w:firstLine="567"/>
        <w:jc w:val="both"/>
        <w:rPr>
          <w:rFonts w:eastAsia="Times New Roman"/>
          <w:sz w:val="28"/>
          <w:szCs w:val="28"/>
        </w:rPr>
      </w:pPr>
    </w:p>
    <w:p w:rsidR="004E1A37" w:rsidRDefault="004E1A37" w:rsidP="00D727B1">
      <w:pPr>
        <w:ind w:firstLine="567"/>
        <w:jc w:val="both"/>
        <w:rPr>
          <w:rFonts w:eastAsia="Times New Roman"/>
          <w:sz w:val="28"/>
          <w:szCs w:val="28"/>
        </w:rPr>
      </w:pPr>
    </w:p>
    <w:p w:rsidR="004E1A37" w:rsidRDefault="004E1A37" w:rsidP="00D727B1">
      <w:pPr>
        <w:ind w:firstLine="567"/>
        <w:jc w:val="both"/>
        <w:rPr>
          <w:rFonts w:eastAsia="Times New Roman"/>
          <w:sz w:val="28"/>
          <w:szCs w:val="28"/>
        </w:rPr>
      </w:pPr>
    </w:p>
    <w:p w:rsidR="00D727B1" w:rsidRDefault="00583C95" w:rsidP="00D727B1">
      <w:pPr>
        <w:ind w:firstLine="567"/>
        <w:jc w:val="both"/>
        <w:rPr>
          <w:rFonts w:eastAsia="Times New Roman"/>
          <w:sz w:val="28"/>
          <w:szCs w:val="28"/>
        </w:rPr>
      </w:pPr>
      <w:r w:rsidRPr="00583C95">
        <w:rPr>
          <w:rFonts w:eastAsia="Times New Roman"/>
          <w:sz w:val="28"/>
          <w:szCs w:val="28"/>
        </w:rPr>
        <w:t>Рис. 6.4. Структурная модель безопасности технологического процесса</w:t>
      </w:r>
      <w:r w:rsidRPr="00583C95">
        <w:rPr>
          <w:rFonts w:eastAsia="Times New Roman"/>
          <w:sz w:val="28"/>
          <w:szCs w:val="28"/>
        </w:rPr>
        <w:br/>
      </w:r>
    </w:p>
    <w:p w:rsidR="00583C95" w:rsidRPr="00583C95" w:rsidRDefault="00583C95" w:rsidP="00D727B1">
      <w:pPr>
        <w:ind w:firstLine="567"/>
        <w:jc w:val="both"/>
        <w:rPr>
          <w:rFonts w:eastAsia="Times New Roman"/>
          <w:sz w:val="28"/>
          <w:szCs w:val="28"/>
        </w:rPr>
      </w:pPr>
      <w:r w:rsidRPr="00583C95">
        <w:rPr>
          <w:rFonts w:eastAsia="Times New Roman"/>
          <w:sz w:val="28"/>
          <w:szCs w:val="28"/>
        </w:rPr>
        <w:t>На представленной модели видно, что безопасность технологиче</w:t>
      </w:r>
      <w:r w:rsidRPr="00583C95">
        <w:rPr>
          <w:rFonts w:eastAsia="Times New Roman"/>
          <w:sz w:val="28"/>
          <w:szCs w:val="28"/>
        </w:rPr>
        <w:softHyphen/>
        <w:t>ского процесса будет определяться многими составляющими:</w:t>
      </w:r>
    </w:p>
    <w:p w:rsidR="00583C95" w:rsidRPr="00583C95" w:rsidRDefault="00583C95" w:rsidP="00D727B1">
      <w:pPr>
        <w:numPr>
          <w:ilvl w:val="0"/>
          <w:numId w:val="5"/>
        </w:numPr>
        <w:tabs>
          <w:tab w:val="clear" w:pos="720"/>
          <w:tab w:val="num" w:pos="-284"/>
        </w:tabs>
        <w:ind w:left="0" w:firstLine="567"/>
        <w:jc w:val="both"/>
        <w:rPr>
          <w:rFonts w:eastAsia="Times New Roman"/>
          <w:sz w:val="28"/>
          <w:szCs w:val="28"/>
        </w:rPr>
      </w:pPr>
      <w:r w:rsidRPr="00583C95">
        <w:rPr>
          <w:rFonts w:eastAsia="Times New Roman"/>
          <w:sz w:val="28"/>
          <w:szCs w:val="28"/>
        </w:rPr>
        <w:t>орудия труда — оборудование, оснастка, инструмент (безопас</w:t>
      </w:r>
      <w:r w:rsidRPr="00583C95">
        <w:rPr>
          <w:rFonts w:eastAsia="Times New Roman"/>
          <w:sz w:val="28"/>
          <w:szCs w:val="28"/>
        </w:rPr>
        <w:softHyphen/>
        <w:t>ность работы которых во многом определяет безопасность технологического процесса) характеризуется опасными и вредными факторами, возникающими в процессе работы;</w:t>
      </w:r>
    </w:p>
    <w:p w:rsidR="00583C95" w:rsidRPr="00583C95" w:rsidRDefault="00583C95" w:rsidP="00D727B1">
      <w:pPr>
        <w:numPr>
          <w:ilvl w:val="0"/>
          <w:numId w:val="5"/>
        </w:numPr>
        <w:tabs>
          <w:tab w:val="clear" w:pos="720"/>
          <w:tab w:val="num" w:pos="-284"/>
        </w:tabs>
        <w:ind w:left="0" w:firstLine="567"/>
        <w:jc w:val="both"/>
        <w:rPr>
          <w:rFonts w:eastAsia="Times New Roman"/>
          <w:sz w:val="28"/>
          <w:szCs w:val="28"/>
        </w:rPr>
      </w:pPr>
      <w:r w:rsidRPr="00583C95">
        <w:rPr>
          <w:rFonts w:eastAsia="Times New Roman"/>
          <w:sz w:val="28"/>
          <w:szCs w:val="28"/>
        </w:rPr>
        <w:t>предмет труда — имеются в виду исходные и технологические материалы, детали, сборочные единицы, которые сами по себе или в процессе обработки в данном технологическом процессе могут пред</w:t>
      </w:r>
      <w:r w:rsidRPr="00583C95">
        <w:rPr>
          <w:rFonts w:eastAsia="Times New Roman"/>
          <w:sz w:val="28"/>
          <w:szCs w:val="28"/>
        </w:rPr>
        <w:softHyphen/>
        <w:t>ставлять определенную опасность;</w:t>
      </w:r>
    </w:p>
    <w:p w:rsidR="00583C95" w:rsidRPr="00583C95" w:rsidRDefault="00583C95" w:rsidP="00D727B1">
      <w:pPr>
        <w:numPr>
          <w:ilvl w:val="0"/>
          <w:numId w:val="5"/>
        </w:numPr>
        <w:tabs>
          <w:tab w:val="clear" w:pos="720"/>
          <w:tab w:val="num" w:pos="-284"/>
        </w:tabs>
        <w:ind w:left="0" w:firstLine="567"/>
        <w:jc w:val="both"/>
        <w:rPr>
          <w:rFonts w:eastAsia="Times New Roman"/>
          <w:sz w:val="28"/>
          <w:szCs w:val="28"/>
        </w:rPr>
      </w:pPr>
      <w:r w:rsidRPr="00583C95">
        <w:rPr>
          <w:rFonts w:eastAsia="Times New Roman"/>
          <w:sz w:val="28"/>
          <w:szCs w:val="28"/>
        </w:rPr>
        <w:t>продукт труда — окончательный вид полуфабриката, детали сборочной единицы, изделия на выходе технологического процесса, которые в соответствии со своими характеристиками (например масса, температура, излучение, воспламеняемость и т.д.) могут представлять известную опасность;</w:t>
      </w:r>
    </w:p>
    <w:p w:rsidR="00583C95" w:rsidRPr="00583C95" w:rsidRDefault="00583C95" w:rsidP="00D727B1">
      <w:pPr>
        <w:numPr>
          <w:ilvl w:val="0"/>
          <w:numId w:val="5"/>
        </w:numPr>
        <w:tabs>
          <w:tab w:val="clear" w:pos="720"/>
          <w:tab w:val="num" w:pos="-284"/>
        </w:tabs>
        <w:ind w:left="0" w:firstLine="567"/>
        <w:jc w:val="both"/>
        <w:rPr>
          <w:rFonts w:eastAsia="Times New Roman"/>
          <w:sz w:val="28"/>
          <w:szCs w:val="28"/>
        </w:rPr>
      </w:pPr>
      <w:r w:rsidRPr="00583C95">
        <w:rPr>
          <w:rFonts w:eastAsia="Times New Roman"/>
          <w:sz w:val="28"/>
          <w:szCs w:val="28"/>
        </w:rPr>
        <w:t>содержание труда — пооперационное содержание движений, приемов, действий работающего, характеризующееся физической и нервно-психической напряженностью труда;</w:t>
      </w:r>
    </w:p>
    <w:p w:rsidR="00583C95" w:rsidRPr="00583C95" w:rsidRDefault="00583C95" w:rsidP="00D727B1">
      <w:pPr>
        <w:numPr>
          <w:ilvl w:val="0"/>
          <w:numId w:val="5"/>
        </w:numPr>
        <w:tabs>
          <w:tab w:val="clear" w:pos="720"/>
          <w:tab w:val="num" w:pos="-284"/>
        </w:tabs>
        <w:ind w:left="0" w:firstLine="567"/>
        <w:jc w:val="both"/>
        <w:rPr>
          <w:rFonts w:eastAsia="Times New Roman"/>
          <w:sz w:val="28"/>
          <w:szCs w:val="28"/>
        </w:rPr>
      </w:pPr>
      <w:r w:rsidRPr="00583C95">
        <w:rPr>
          <w:rFonts w:eastAsia="Times New Roman"/>
          <w:sz w:val="28"/>
          <w:szCs w:val="28"/>
        </w:rPr>
        <w:t>организация труда — организация рабочего места в соответст</w:t>
      </w:r>
      <w:r w:rsidRPr="00583C95">
        <w:rPr>
          <w:rFonts w:eastAsia="Times New Roman"/>
          <w:sz w:val="28"/>
          <w:szCs w:val="28"/>
        </w:rPr>
        <w:softHyphen/>
        <w:t>вии с эргономическими требованиями, рациональная планировка уча</w:t>
      </w:r>
      <w:r w:rsidRPr="00583C95">
        <w:rPr>
          <w:rFonts w:eastAsia="Times New Roman"/>
          <w:sz w:val="28"/>
          <w:szCs w:val="28"/>
        </w:rPr>
        <w:softHyphen/>
        <w:t>стка, соответствующая организация режимов труда и отдыха и т.д.;</w:t>
      </w:r>
    </w:p>
    <w:p w:rsidR="00583C95" w:rsidRPr="00583C95" w:rsidRDefault="00583C95" w:rsidP="00D727B1">
      <w:pPr>
        <w:numPr>
          <w:ilvl w:val="0"/>
          <w:numId w:val="5"/>
        </w:numPr>
        <w:tabs>
          <w:tab w:val="clear" w:pos="720"/>
          <w:tab w:val="num" w:pos="-284"/>
        </w:tabs>
        <w:ind w:left="0" w:firstLine="567"/>
        <w:jc w:val="both"/>
        <w:rPr>
          <w:rFonts w:eastAsia="Times New Roman"/>
          <w:sz w:val="28"/>
          <w:szCs w:val="28"/>
        </w:rPr>
      </w:pPr>
      <w:r w:rsidRPr="00583C95">
        <w:rPr>
          <w:rFonts w:eastAsia="Times New Roman"/>
          <w:sz w:val="28"/>
          <w:szCs w:val="28"/>
        </w:rPr>
        <w:t>условия труда — наличие на рабочем месте опасных и вредных производственных факторов и их параметры (параметры воздуха рабо</w:t>
      </w:r>
      <w:r w:rsidRPr="00583C95">
        <w:rPr>
          <w:rFonts w:eastAsia="Times New Roman"/>
          <w:sz w:val="28"/>
          <w:szCs w:val="28"/>
        </w:rPr>
        <w:softHyphen/>
        <w:t>чей зоны, освещения, шума, вибрации, электромагнитных излучений и т.д.), наличие и эффективность средств коллективной и индивиду</w:t>
      </w:r>
      <w:r w:rsidRPr="00583C95">
        <w:rPr>
          <w:rFonts w:eastAsia="Times New Roman"/>
          <w:sz w:val="28"/>
          <w:szCs w:val="28"/>
        </w:rPr>
        <w:softHyphen/>
        <w:t>альной защиты;</w:t>
      </w:r>
    </w:p>
    <w:p w:rsidR="00583C95" w:rsidRPr="00583C95" w:rsidRDefault="00583C95" w:rsidP="00D727B1">
      <w:pPr>
        <w:numPr>
          <w:ilvl w:val="0"/>
          <w:numId w:val="5"/>
        </w:numPr>
        <w:tabs>
          <w:tab w:val="clear" w:pos="720"/>
          <w:tab w:val="num" w:pos="-284"/>
        </w:tabs>
        <w:ind w:left="0" w:firstLine="567"/>
        <w:jc w:val="both"/>
        <w:rPr>
          <w:rFonts w:eastAsia="Times New Roman"/>
          <w:sz w:val="28"/>
          <w:szCs w:val="28"/>
        </w:rPr>
      </w:pPr>
      <w:r w:rsidRPr="00583C95">
        <w:rPr>
          <w:rFonts w:eastAsia="Times New Roman"/>
          <w:sz w:val="28"/>
          <w:szCs w:val="28"/>
        </w:rPr>
        <w:t>исполнитель — выполняющий данный технологический про</w:t>
      </w:r>
      <w:r w:rsidRPr="00583C95">
        <w:rPr>
          <w:rFonts w:eastAsia="Times New Roman"/>
          <w:sz w:val="28"/>
          <w:szCs w:val="28"/>
        </w:rPr>
        <w:softHyphen/>
        <w:t xml:space="preserve">цесс субъект, который характеризуется соответствием индивидуальных психофизиологических особенностей содержанию и условиям труда </w:t>
      </w:r>
      <w:r w:rsidRPr="00583C95">
        <w:rPr>
          <w:rFonts w:eastAsia="Times New Roman"/>
          <w:sz w:val="28"/>
          <w:szCs w:val="28"/>
        </w:rPr>
        <w:lastRenderedPageBreak/>
        <w:t xml:space="preserve">(определяется при профотборе), профессиональной подготовкой и </w:t>
      </w:r>
      <w:proofErr w:type="spellStart"/>
      <w:r w:rsidRPr="00583C95">
        <w:rPr>
          <w:rFonts w:eastAsia="Times New Roman"/>
          <w:sz w:val="28"/>
          <w:szCs w:val="28"/>
        </w:rPr>
        <w:t>обученностью</w:t>
      </w:r>
      <w:proofErr w:type="spellEnd"/>
      <w:r w:rsidRPr="00583C95">
        <w:rPr>
          <w:rFonts w:eastAsia="Times New Roman"/>
          <w:sz w:val="28"/>
          <w:szCs w:val="28"/>
        </w:rPr>
        <w:t xml:space="preserve"> безопасным приемам труда;</w:t>
      </w:r>
    </w:p>
    <w:p w:rsidR="00583C95" w:rsidRDefault="00583C95" w:rsidP="00D727B1">
      <w:pPr>
        <w:numPr>
          <w:ilvl w:val="0"/>
          <w:numId w:val="5"/>
        </w:numPr>
        <w:tabs>
          <w:tab w:val="clear" w:pos="720"/>
          <w:tab w:val="num" w:pos="-284"/>
        </w:tabs>
        <w:ind w:left="0" w:firstLine="567"/>
        <w:jc w:val="both"/>
        <w:rPr>
          <w:rFonts w:eastAsia="Times New Roman"/>
          <w:sz w:val="28"/>
          <w:szCs w:val="28"/>
        </w:rPr>
      </w:pPr>
      <w:r w:rsidRPr="00583C95">
        <w:rPr>
          <w:rFonts w:eastAsia="Times New Roman"/>
          <w:sz w:val="28"/>
          <w:szCs w:val="28"/>
        </w:rPr>
        <w:t>окружающая среда — коллектив с его морально-психологиче</w:t>
      </w:r>
      <w:r w:rsidRPr="00583C95">
        <w:rPr>
          <w:rFonts w:eastAsia="Times New Roman"/>
          <w:sz w:val="28"/>
          <w:szCs w:val="28"/>
        </w:rPr>
        <w:softHyphen/>
        <w:t>ским климатом, социально-бытовые условия на производстве и вне его и т.д.</w:t>
      </w:r>
    </w:p>
    <w:p w:rsidR="004E1A37" w:rsidRDefault="00583C95" w:rsidP="00D727B1">
      <w:pPr>
        <w:ind w:firstLine="567"/>
        <w:jc w:val="both"/>
        <w:rPr>
          <w:rFonts w:eastAsia="Times New Roman"/>
          <w:sz w:val="28"/>
          <w:szCs w:val="28"/>
        </w:rPr>
      </w:pPr>
      <w:r w:rsidRPr="00583C95">
        <w:rPr>
          <w:rFonts w:eastAsia="Times New Roman"/>
          <w:sz w:val="28"/>
          <w:szCs w:val="28"/>
        </w:rPr>
        <w:t>Даже укрупненный анализ влияющих факторов показывает не только их сложность и многообразие, но и наличие непосредственных связей рассматриваемого объекта управления с другими объектами управления в системе управления охраной труда. Так, на безопасность технологических процессов непосредственно воздействуют безопасность производственного оборудования, обеспеченность средствами коллективной и индивидуальной защиты, организация лечебно-про</w:t>
      </w:r>
      <w:r w:rsidRPr="00583C95">
        <w:rPr>
          <w:rFonts w:eastAsia="Times New Roman"/>
          <w:sz w:val="28"/>
          <w:szCs w:val="28"/>
        </w:rPr>
        <w:softHyphen/>
        <w:t>филактического обслуживания, эффективность обучения работающих охране труда, нормализация санитарно-гигиенических условий труда и т.д., которые сами являются объектами управления или реализации задач управления охраной труда на предприятии.</w:t>
      </w:r>
    </w:p>
    <w:p w:rsidR="004E1A37" w:rsidRDefault="00583C95" w:rsidP="00D727B1">
      <w:pPr>
        <w:ind w:firstLine="567"/>
        <w:jc w:val="both"/>
        <w:rPr>
          <w:rFonts w:eastAsia="Times New Roman"/>
          <w:sz w:val="28"/>
          <w:szCs w:val="28"/>
        </w:rPr>
      </w:pPr>
      <w:r w:rsidRPr="00583C95">
        <w:rPr>
          <w:rFonts w:eastAsia="Times New Roman"/>
          <w:sz w:val="28"/>
          <w:szCs w:val="28"/>
        </w:rPr>
        <w:t>Из всех влияющих на безопасность технологического процесса факторов можно выделить такие, которые непосредственно связаны с физической сущностью, содержанием технологического процесса, с применяемым для его реализации оборудованием. Определению этих факторов, степени их опасности и вредности, борьбе с их проявлением, определению мер защиты от воздействия этих факторов на работающих должно постоянно уделяться внимание на всех стадиях разр</w:t>
      </w:r>
      <w:r w:rsidR="004E1A37">
        <w:rPr>
          <w:rFonts w:eastAsia="Times New Roman"/>
          <w:sz w:val="28"/>
          <w:szCs w:val="28"/>
        </w:rPr>
        <w:t>аботки и эксплуатации технологи</w:t>
      </w:r>
      <w:r w:rsidRPr="00583C95">
        <w:rPr>
          <w:rFonts w:eastAsia="Times New Roman"/>
          <w:sz w:val="28"/>
          <w:szCs w:val="28"/>
        </w:rPr>
        <w:t>ческого процесса. С этой точки зрения обес</w:t>
      </w:r>
      <w:r w:rsidRPr="00583C95">
        <w:rPr>
          <w:rFonts w:eastAsia="Times New Roman"/>
          <w:sz w:val="28"/>
          <w:szCs w:val="28"/>
        </w:rPr>
        <w:softHyphen/>
        <w:t>печение безопасности технологического процесса можно представить в следующем виде (рис. 6.5).</w:t>
      </w:r>
    </w:p>
    <w:p w:rsidR="004E1A37" w:rsidRDefault="00583C95" w:rsidP="00D727B1">
      <w:pPr>
        <w:ind w:firstLine="567"/>
        <w:jc w:val="both"/>
        <w:rPr>
          <w:rFonts w:eastAsia="Times New Roman"/>
          <w:sz w:val="28"/>
          <w:szCs w:val="28"/>
        </w:rPr>
      </w:pPr>
      <w:r w:rsidRPr="00583C95">
        <w:rPr>
          <w:rFonts w:eastAsia="Times New Roman"/>
          <w:sz w:val="28"/>
          <w:szCs w:val="28"/>
        </w:rPr>
        <w:t>На стадии «исследование» безопасность технологического процесса должна рассматриваться и обеспечиваться при проведении теоретиче</w:t>
      </w:r>
      <w:r w:rsidRPr="00583C95">
        <w:rPr>
          <w:rFonts w:eastAsia="Times New Roman"/>
          <w:sz w:val="28"/>
          <w:szCs w:val="28"/>
        </w:rPr>
        <w:softHyphen/>
        <w:t>ских исследований, определении физико-химических основ, выборе методов, исходных и технологических материалов, разработке лабора</w:t>
      </w:r>
      <w:r w:rsidRPr="00583C95">
        <w:rPr>
          <w:rFonts w:eastAsia="Times New Roman"/>
          <w:sz w:val="28"/>
          <w:szCs w:val="28"/>
        </w:rPr>
        <w:softHyphen/>
        <w:t>торного оборудования, исследовании технологических режимов и т.д.</w:t>
      </w:r>
    </w:p>
    <w:p w:rsidR="004E1A37" w:rsidRDefault="00583C95" w:rsidP="00D727B1">
      <w:pPr>
        <w:ind w:firstLine="567"/>
        <w:jc w:val="both"/>
        <w:rPr>
          <w:rFonts w:eastAsia="Times New Roman"/>
          <w:sz w:val="28"/>
          <w:szCs w:val="28"/>
        </w:rPr>
      </w:pPr>
      <w:r w:rsidRPr="00583C95">
        <w:rPr>
          <w:rFonts w:eastAsia="Times New Roman"/>
          <w:sz w:val="28"/>
          <w:szCs w:val="28"/>
        </w:rPr>
        <w:br/>
      </w:r>
      <w:r w:rsidRPr="00583C95">
        <w:rPr>
          <w:rFonts w:eastAsia="Times New Roman"/>
          <w:noProof/>
          <w:sz w:val="28"/>
          <w:szCs w:val="28"/>
        </w:rPr>
        <w:drawing>
          <wp:anchor distT="0" distB="0" distL="114300" distR="114300" simplePos="0" relativeHeight="251664384" behindDoc="0" locked="0" layoutInCell="1" allowOverlap="0">
            <wp:simplePos x="0" y="0"/>
            <wp:positionH relativeFrom="column">
              <wp:align>left</wp:align>
            </wp:positionH>
            <wp:positionV relativeFrom="line">
              <wp:posOffset>0</wp:posOffset>
            </wp:positionV>
            <wp:extent cx="5429250" cy="1543050"/>
            <wp:effectExtent l="19050" t="0" r="0" b="0"/>
            <wp:wrapSquare wrapText="bothSides"/>
            <wp:docPr id="420" name="Рисунок 28" descr="http://userdocs.ru/pars_docs/refs/18/17446/17446_html_m5e66845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userdocs.ru/pars_docs/refs/18/17446/17446_html_m5e66845e.gif"/>
                    <pic:cNvPicPr>
                      <a:picLocks noChangeAspect="1" noChangeArrowheads="1"/>
                    </pic:cNvPicPr>
                  </pic:nvPicPr>
                  <pic:blipFill>
                    <a:blip r:link="rId10"/>
                    <a:srcRect/>
                    <a:stretch>
                      <a:fillRect/>
                    </a:stretch>
                  </pic:blipFill>
                  <pic:spPr bwMode="auto">
                    <a:xfrm>
                      <a:off x="0" y="0"/>
                      <a:ext cx="5429250" cy="1543050"/>
                    </a:xfrm>
                    <a:prstGeom prst="rect">
                      <a:avLst/>
                    </a:prstGeom>
                    <a:noFill/>
                    <a:ln w="9525">
                      <a:noFill/>
                      <a:miter lim="800000"/>
                      <a:headEnd/>
                      <a:tailEnd/>
                    </a:ln>
                  </pic:spPr>
                </pic:pic>
              </a:graphicData>
            </a:graphic>
          </wp:anchor>
        </w:drawing>
      </w:r>
      <w:r w:rsidRPr="00583C95">
        <w:rPr>
          <w:rFonts w:eastAsia="Times New Roman"/>
          <w:sz w:val="28"/>
          <w:szCs w:val="28"/>
        </w:rPr>
        <w:br/>
      </w:r>
      <w:r w:rsidRPr="00583C95">
        <w:rPr>
          <w:rFonts w:eastAsia="Times New Roman"/>
          <w:sz w:val="28"/>
          <w:szCs w:val="28"/>
        </w:rPr>
        <w:br/>
      </w:r>
      <w:r w:rsidRPr="00583C95">
        <w:rPr>
          <w:rFonts w:eastAsia="Times New Roman"/>
          <w:sz w:val="28"/>
          <w:szCs w:val="28"/>
        </w:rPr>
        <w:br/>
      </w:r>
    </w:p>
    <w:p w:rsidR="004E1A37" w:rsidRDefault="004E1A37" w:rsidP="00D727B1">
      <w:pPr>
        <w:ind w:firstLine="567"/>
        <w:jc w:val="both"/>
        <w:rPr>
          <w:rFonts w:eastAsia="Times New Roman"/>
          <w:sz w:val="28"/>
          <w:szCs w:val="28"/>
        </w:rPr>
      </w:pPr>
    </w:p>
    <w:p w:rsidR="004E1A37" w:rsidRDefault="004E1A37" w:rsidP="00D727B1">
      <w:pPr>
        <w:ind w:firstLine="567"/>
        <w:jc w:val="both"/>
        <w:rPr>
          <w:rFonts w:eastAsia="Times New Roman"/>
          <w:sz w:val="28"/>
          <w:szCs w:val="28"/>
        </w:rPr>
      </w:pPr>
    </w:p>
    <w:p w:rsidR="004E1A37" w:rsidRDefault="004E1A37" w:rsidP="00D727B1">
      <w:pPr>
        <w:ind w:firstLine="567"/>
        <w:jc w:val="both"/>
        <w:rPr>
          <w:rFonts w:eastAsia="Times New Roman"/>
          <w:sz w:val="28"/>
          <w:szCs w:val="28"/>
        </w:rPr>
      </w:pPr>
    </w:p>
    <w:p w:rsidR="004E1A37" w:rsidRDefault="004E1A37" w:rsidP="00D727B1">
      <w:pPr>
        <w:ind w:firstLine="567"/>
        <w:jc w:val="both"/>
        <w:rPr>
          <w:rFonts w:eastAsia="Times New Roman"/>
          <w:sz w:val="28"/>
          <w:szCs w:val="28"/>
        </w:rPr>
      </w:pPr>
    </w:p>
    <w:p w:rsidR="004E1A37" w:rsidRDefault="00583C95" w:rsidP="00D727B1">
      <w:pPr>
        <w:ind w:firstLine="567"/>
        <w:jc w:val="both"/>
        <w:rPr>
          <w:rFonts w:eastAsia="Times New Roman"/>
          <w:sz w:val="28"/>
          <w:szCs w:val="28"/>
        </w:rPr>
      </w:pPr>
      <w:r w:rsidRPr="00583C95">
        <w:rPr>
          <w:rFonts w:eastAsia="Times New Roman"/>
          <w:sz w:val="28"/>
          <w:szCs w:val="28"/>
        </w:rPr>
        <w:t>Рис. 6.5. Стадии обеспечения безопасности технологического процесса</w:t>
      </w:r>
    </w:p>
    <w:p w:rsidR="004E1A37" w:rsidRDefault="004E1A37" w:rsidP="00D727B1">
      <w:pPr>
        <w:ind w:firstLine="567"/>
        <w:jc w:val="both"/>
        <w:rPr>
          <w:rFonts w:eastAsia="Times New Roman"/>
          <w:sz w:val="28"/>
          <w:szCs w:val="28"/>
        </w:rPr>
      </w:pPr>
    </w:p>
    <w:p w:rsidR="004E1A37" w:rsidRDefault="00583C95" w:rsidP="00D727B1">
      <w:pPr>
        <w:ind w:firstLine="567"/>
        <w:jc w:val="both"/>
        <w:rPr>
          <w:rFonts w:eastAsia="Times New Roman"/>
          <w:sz w:val="28"/>
          <w:szCs w:val="28"/>
        </w:rPr>
      </w:pPr>
      <w:r w:rsidRPr="00583C95">
        <w:rPr>
          <w:rFonts w:eastAsia="Times New Roman"/>
          <w:sz w:val="28"/>
          <w:szCs w:val="28"/>
        </w:rPr>
        <w:t>На стадии «проектирование» безопасность технологических про</w:t>
      </w:r>
      <w:r w:rsidRPr="00583C95">
        <w:rPr>
          <w:rFonts w:eastAsia="Times New Roman"/>
          <w:sz w:val="28"/>
          <w:szCs w:val="28"/>
        </w:rPr>
        <w:softHyphen/>
        <w:t>цессов должна обеспечиваться при разработке оборудования, обработ</w:t>
      </w:r>
      <w:r w:rsidRPr="00583C95">
        <w:rPr>
          <w:rFonts w:eastAsia="Times New Roman"/>
          <w:sz w:val="28"/>
          <w:szCs w:val="28"/>
        </w:rPr>
        <w:softHyphen/>
        <w:t>ке технологических режимов, разработке комплекта технологической документации и т.д.</w:t>
      </w:r>
    </w:p>
    <w:p w:rsidR="004E1A37" w:rsidRDefault="00583C95" w:rsidP="00D727B1">
      <w:pPr>
        <w:ind w:firstLine="567"/>
        <w:jc w:val="both"/>
        <w:rPr>
          <w:rFonts w:eastAsia="Times New Roman"/>
          <w:sz w:val="28"/>
          <w:szCs w:val="28"/>
        </w:rPr>
      </w:pPr>
      <w:r w:rsidRPr="00583C95">
        <w:rPr>
          <w:rFonts w:eastAsia="Times New Roman"/>
          <w:sz w:val="28"/>
          <w:szCs w:val="28"/>
        </w:rPr>
        <w:lastRenderedPageBreak/>
        <w:t>На этих двух стадиях обеспечение безопасности можно осуществ</w:t>
      </w:r>
      <w:r w:rsidRPr="00583C95">
        <w:rPr>
          <w:rFonts w:eastAsia="Times New Roman"/>
          <w:sz w:val="28"/>
          <w:szCs w:val="28"/>
        </w:rPr>
        <w:softHyphen/>
        <w:t>лять наиболее эффективно, так как здесь предоставляется полная возможность осуществлять борьбу с вредными и опасными факторами непосредственно в источнике их возникновения.</w:t>
      </w:r>
    </w:p>
    <w:p w:rsidR="004E1A37" w:rsidRDefault="00583C95" w:rsidP="00D727B1">
      <w:pPr>
        <w:ind w:firstLine="567"/>
        <w:jc w:val="both"/>
        <w:rPr>
          <w:rFonts w:eastAsia="Times New Roman"/>
          <w:sz w:val="28"/>
          <w:szCs w:val="28"/>
        </w:rPr>
      </w:pPr>
      <w:r w:rsidRPr="00583C95">
        <w:rPr>
          <w:rFonts w:eastAsia="Times New Roman"/>
          <w:sz w:val="28"/>
          <w:szCs w:val="28"/>
        </w:rPr>
        <w:t>На стадии «опытной проверки» (эксплуатации) безопасность технологических процессов обес</w:t>
      </w:r>
      <w:r w:rsidRPr="00583C95">
        <w:rPr>
          <w:rFonts w:eastAsia="Times New Roman"/>
          <w:sz w:val="28"/>
          <w:szCs w:val="28"/>
        </w:rPr>
        <w:softHyphen/>
        <w:t>печивается в процессе про</w:t>
      </w:r>
      <w:r w:rsidRPr="00583C95">
        <w:rPr>
          <w:rFonts w:eastAsia="Times New Roman"/>
          <w:sz w:val="28"/>
          <w:szCs w:val="28"/>
        </w:rPr>
        <w:softHyphen/>
        <w:t>верки и корректировки тех</w:t>
      </w:r>
      <w:r w:rsidRPr="00583C95">
        <w:rPr>
          <w:rFonts w:eastAsia="Times New Roman"/>
          <w:sz w:val="28"/>
          <w:szCs w:val="28"/>
        </w:rPr>
        <w:softHyphen/>
        <w:t>нологических методов, прие</w:t>
      </w:r>
      <w:r w:rsidRPr="00583C95">
        <w:rPr>
          <w:rFonts w:eastAsia="Times New Roman"/>
          <w:sz w:val="28"/>
          <w:szCs w:val="28"/>
        </w:rPr>
        <w:softHyphen/>
        <w:t>мов, режимов обработки, ус</w:t>
      </w:r>
      <w:r w:rsidRPr="00583C95">
        <w:rPr>
          <w:rFonts w:eastAsia="Times New Roman"/>
          <w:sz w:val="28"/>
          <w:szCs w:val="28"/>
        </w:rPr>
        <w:softHyphen/>
        <w:t>транения недостатков конст</w:t>
      </w:r>
      <w:r w:rsidRPr="00583C95">
        <w:rPr>
          <w:rFonts w:eastAsia="Times New Roman"/>
          <w:sz w:val="28"/>
          <w:szCs w:val="28"/>
        </w:rPr>
        <w:softHyphen/>
        <w:t>рукций оборудования, вне</w:t>
      </w:r>
      <w:r w:rsidRPr="00583C95">
        <w:rPr>
          <w:rFonts w:eastAsia="Times New Roman"/>
          <w:sz w:val="28"/>
          <w:szCs w:val="28"/>
        </w:rPr>
        <w:softHyphen/>
        <w:t>сения изменений в техноло</w:t>
      </w:r>
      <w:r w:rsidRPr="00583C95">
        <w:rPr>
          <w:rFonts w:eastAsia="Times New Roman"/>
          <w:sz w:val="28"/>
          <w:szCs w:val="28"/>
        </w:rPr>
        <w:softHyphen/>
        <w:t>гическую документацию. На этой стадии должны оконча</w:t>
      </w:r>
      <w:r w:rsidRPr="00583C95">
        <w:rPr>
          <w:rFonts w:eastAsia="Times New Roman"/>
          <w:sz w:val="28"/>
          <w:szCs w:val="28"/>
        </w:rPr>
        <w:softHyphen/>
        <w:t>тельно определяться методы борьбы с проявлением опас</w:t>
      </w:r>
      <w:r w:rsidRPr="00583C95">
        <w:rPr>
          <w:rFonts w:eastAsia="Times New Roman"/>
          <w:sz w:val="28"/>
          <w:szCs w:val="28"/>
        </w:rPr>
        <w:softHyphen/>
        <w:t>ных и вредных производст</w:t>
      </w:r>
      <w:r w:rsidRPr="00583C95">
        <w:rPr>
          <w:rFonts w:eastAsia="Times New Roman"/>
          <w:sz w:val="28"/>
          <w:szCs w:val="28"/>
        </w:rPr>
        <w:softHyphen/>
        <w:t>венных факторов как в самом технологическом процессе, так и в оборудовании, уста</w:t>
      </w:r>
      <w:r w:rsidRPr="00583C95">
        <w:rPr>
          <w:rFonts w:eastAsia="Times New Roman"/>
          <w:sz w:val="28"/>
          <w:szCs w:val="28"/>
        </w:rPr>
        <w:softHyphen/>
        <w:t>навливается рациональная организация рабочих мест; определяется уровень профессиональной подготовки будущих исполнителей. В идеале три первых стадии дол</w:t>
      </w:r>
      <w:r w:rsidRPr="00583C95">
        <w:rPr>
          <w:rFonts w:eastAsia="Times New Roman"/>
          <w:sz w:val="28"/>
          <w:szCs w:val="28"/>
        </w:rPr>
        <w:softHyphen/>
        <w:t>жны обеспечить решение всего комплекса вопросов по обеспечению безопасности технологического процесса, чтобы в процессе промыш</w:t>
      </w:r>
      <w:r w:rsidRPr="00583C95">
        <w:rPr>
          <w:rFonts w:eastAsia="Times New Roman"/>
          <w:sz w:val="28"/>
          <w:szCs w:val="28"/>
        </w:rPr>
        <w:softHyphen/>
        <w:t>ленной эксплуатации технологический процесс представлял собой минимум опасности и вредности для работы. Стадия «промышленная эксплуатация» разделяется на стадии: «технологической подготовки производства» и собственно «промышленной эксплуатации». В про</w:t>
      </w:r>
      <w:r w:rsidRPr="00583C95">
        <w:rPr>
          <w:rFonts w:eastAsia="Times New Roman"/>
          <w:sz w:val="28"/>
          <w:szCs w:val="28"/>
        </w:rPr>
        <w:softHyphen/>
        <w:t>цессе технологической подготовки производства разработанный, а зачастую типовой технологический процесс прорабатывается в соот</w:t>
      </w:r>
      <w:r w:rsidRPr="00583C95">
        <w:rPr>
          <w:rFonts w:eastAsia="Times New Roman"/>
          <w:sz w:val="28"/>
          <w:szCs w:val="28"/>
        </w:rPr>
        <w:softHyphen/>
        <w:t>ветствии с конкретными условиями данного производства и с особен</w:t>
      </w:r>
      <w:r w:rsidRPr="00583C95">
        <w:rPr>
          <w:rFonts w:eastAsia="Times New Roman"/>
          <w:sz w:val="28"/>
          <w:szCs w:val="28"/>
        </w:rPr>
        <w:softHyphen/>
        <w:t>ностями данного объекта производства (детали, сборочные единицы, изделия). Здесь вопросы обеспечения безопасности технологического процесса решаются исходя из конкретных условий цеха (участка), где планируется применение технологического процесса.</w:t>
      </w:r>
    </w:p>
    <w:p w:rsidR="004E1A37" w:rsidRDefault="00583C95" w:rsidP="00D727B1">
      <w:pPr>
        <w:jc w:val="center"/>
        <w:rPr>
          <w:rFonts w:eastAsia="Times New Roman"/>
          <w:sz w:val="28"/>
          <w:szCs w:val="28"/>
        </w:rPr>
      </w:pPr>
      <w:r w:rsidRPr="00583C95">
        <w:rPr>
          <w:rFonts w:eastAsia="Times New Roman"/>
          <w:noProof/>
          <w:sz w:val="28"/>
          <w:szCs w:val="28"/>
        </w:rPr>
        <w:drawing>
          <wp:inline distT="0" distB="0" distL="0" distR="0">
            <wp:extent cx="2895600" cy="1962150"/>
            <wp:effectExtent l="19050" t="0" r="0" b="0"/>
            <wp:docPr id="418" name="Рисунок 418" descr="http://userdocs.ru/pars_docs/refs/18/17446/17446_html_6427777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http://userdocs.ru/pars_docs/refs/18/17446/17446_html_6427777d.png"/>
                    <pic:cNvPicPr>
                      <a:picLocks noChangeAspect="1" noChangeArrowheads="1"/>
                    </pic:cNvPicPr>
                  </pic:nvPicPr>
                  <pic:blipFill>
                    <a:blip r:link="rId11"/>
                    <a:srcRect/>
                    <a:stretch>
                      <a:fillRect/>
                    </a:stretch>
                  </pic:blipFill>
                  <pic:spPr bwMode="auto">
                    <a:xfrm>
                      <a:off x="0" y="0"/>
                      <a:ext cx="2895600" cy="1962150"/>
                    </a:xfrm>
                    <a:prstGeom prst="rect">
                      <a:avLst/>
                    </a:prstGeom>
                    <a:noFill/>
                    <a:ln w="9525">
                      <a:noFill/>
                      <a:miter lim="800000"/>
                      <a:headEnd/>
                      <a:tailEnd/>
                    </a:ln>
                  </pic:spPr>
                </pic:pic>
              </a:graphicData>
            </a:graphic>
          </wp:inline>
        </w:drawing>
      </w:r>
      <w:r w:rsidRPr="00583C95">
        <w:rPr>
          <w:rFonts w:eastAsia="Times New Roman"/>
          <w:sz w:val="28"/>
          <w:szCs w:val="28"/>
        </w:rPr>
        <w:br/>
      </w:r>
      <w:r w:rsidRPr="00583C95">
        <w:rPr>
          <w:rFonts w:eastAsia="Times New Roman"/>
          <w:sz w:val="28"/>
          <w:szCs w:val="28"/>
        </w:rPr>
        <w:br/>
        <w:t>Рис. 6.6. Характер изменения безопасности тех</w:t>
      </w:r>
      <w:r w:rsidRPr="00583C95">
        <w:rPr>
          <w:rFonts w:eastAsia="Times New Roman"/>
          <w:sz w:val="28"/>
          <w:szCs w:val="28"/>
        </w:rPr>
        <w:softHyphen/>
        <w:t>нологического процесса:</w:t>
      </w:r>
      <w:r w:rsidRPr="00583C95">
        <w:rPr>
          <w:rFonts w:eastAsia="Times New Roman"/>
          <w:sz w:val="28"/>
          <w:szCs w:val="28"/>
        </w:rPr>
        <w:br/>
      </w:r>
      <w:r w:rsidRPr="00583C95">
        <w:rPr>
          <w:rFonts w:eastAsia="Times New Roman"/>
          <w:sz w:val="28"/>
          <w:szCs w:val="28"/>
        </w:rPr>
        <w:br/>
      </w:r>
      <w:r w:rsidRPr="00583C95">
        <w:rPr>
          <w:rStyle w:val="submenu-table"/>
          <w:rFonts w:eastAsia="Times New Roman"/>
          <w:i/>
          <w:iCs/>
          <w:sz w:val="28"/>
          <w:szCs w:val="28"/>
        </w:rPr>
        <w:t>1</w:t>
      </w:r>
      <w:r w:rsidRPr="00583C95">
        <w:rPr>
          <w:rStyle w:val="submenu-table"/>
          <w:rFonts w:eastAsia="Times New Roman"/>
          <w:sz w:val="28"/>
          <w:szCs w:val="28"/>
        </w:rPr>
        <w:t xml:space="preserve"> — уровень полной (высшей безопасности); </w:t>
      </w:r>
      <w:r w:rsidRPr="00583C95">
        <w:rPr>
          <w:rStyle w:val="submenu-table"/>
          <w:rFonts w:eastAsia="Times New Roman"/>
          <w:i/>
          <w:iCs/>
          <w:sz w:val="28"/>
          <w:szCs w:val="28"/>
        </w:rPr>
        <w:t>2</w:t>
      </w:r>
      <w:r w:rsidRPr="00583C95">
        <w:rPr>
          <w:rFonts w:eastAsia="Times New Roman"/>
          <w:sz w:val="28"/>
          <w:szCs w:val="28"/>
        </w:rPr>
        <w:t xml:space="preserve"> — уро</w:t>
      </w:r>
      <w:r w:rsidRPr="00583C95">
        <w:rPr>
          <w:rFonts w:eastAsia="Times New Roman"/>
          <w:sz w:val="28"/>
          <w:szCs w:val="28"/>
        </w:rPr>
        <w:softHyphen/>
        <w:t>вень нулевой безопасности (полной опасности)</w:t>
      </w:r>
    </w:p>
    <w:p w:rsidR="004E1A37" w:rsidRDefault="004E1A37" w:rsidP="00D727B1">
      <w:pPr>
        <w:ind w:firstLine="567"/>
        <w:jc w:val="both"/>
        <w:rPr>
          <w:rFonts w:eastAsia="Times New Roman"/>
          <w:sz w:val="28"/>
          <w:szCs w:val="28"/>
        </w:rPr>
      </w:pPr>
    </w:p>
    <w:p w:rsidR="004E1A37" w:rsidRDefault="00583C95" w:rsidP="00D727B1">
      <w:pPr>
        <w:ind w:firstLine="567"/>
        <w:jc w:val="both"/>
        <w:rPr>
          <w:rFonts w:eastAsia="Times New Roman"/>
          <w:sz w:val="28"/>
          <w:szCs w:val="28"/>
        </w:rPr>
      </w:pPr>
      <w:r w:rsidRPr="00583C95">
        <w:rPr>
          <w:rFonts w:eastAsia="Times New Roman"/>
          <w:sz w:val="28"/>
          <w:szCs w:val="28"/>
        </w:rPr>
        <w:t>Наибольший интерес для СУОТ на промышленном предприятии безопасность технологических процессов, как объект управления, представляет именно на стадии собственно промышленной эксплуа</w:t>
      </w:r>
      <w:r w:rsidRPr="00583C95">
        <w:rPr>
          <w:rFonts w:eastAsia="Times New Roman"/>
          <w:sz w:val="28"/>
          <w:szCs w:val="28"/>
        </w:rPr>
        <w:softHyphen/>
        <w:t xml:space="preserve">тации, </w:t>
      </w:r>
      <w:r w:rsidRPr="00583C95">
        <w:rPr>
          <w:rFonts w:eastAsia="Times New Roman"/>
          <w:sz w:val="28"/>
          <w:szCs w:val="28"/>
        </w:rPr>
        <w:lastRenderedPageBreak/>
        <w:t>когда все недоработки предыдущих стадий могут явиться при</w:t>
      </w:r>
      <w:r w:rsidRPr="00583C95">
        <w:rPr>
          <w:rFonts w:eastAsia="Times New Roman"/>
          <w:sz w:val="28"/>
          <w:szCs w:val="28"/>
        </w:rPr>
        <w:softHyphen/>
        <w:t>чиной неблагоприятного воздействия на рабочих, эксплуатирующих технологический процесс. Однако даже в этом случае, если на пре</w:t>
      </w:r>
      <w:r w:rsidRPr="00583C95">
        <w:rPr>
          <w:rFonts w:eastAsia="Times New Roman"/>
          <w:sz w:val="28"/>
          <w:szCs w:val="28"/>
        </w:rPr>
        <w:softHyphen/>
        <w:t>дыдущих стадиях проведены все необходимые мероприятия, обеспе</w:t>
      </w:r>
      <w:r w:rsidRPr="00583C95">
        <w:rPr>
          <w:rFonts w:eastAsia="Times New Roman"/>
          <w:sz w:val="28"/>
          <w:szCs w:val="28"/>
        </w:rPr>
        <w:softHyphen/>
        <w:t>чивающие высокий уровень безопасности технологического процесса, в условиях промышленной эксплуатации уровень безопасности техно</w:t>
      </w:r>
      <w:r w:rsidRPr="00583C95">
        <w:rPr>
          <w:rFonts w:eastAsia="Times New Roman"/>
          <w:sz w:val="28"/>
          <w:szCs w:val="28"/>
        </w:rPr>
        <w:softHyphen/>
        <w:t>логического процесса изменяется в различных периодах эксплуатации (рис. 6.6).</w:t>
      </w:r>
    </w:p>
    <w:p w:rsidR="004E1A37" w:rsidRDefault="00583C95" w:rsidP="00D727B1">
      <w:pPr>
        <w:ind w:firstLine="567"/>
        <w:jc w:val="both"/>
        <w:rPr>
          <w:rFonts w:eastAsia="Times New Roman"/>
          <w:sz w:val="28"/>
          <w:szCs w:val="28"/>
        </w:rPr>
      </w:pPr>
      <w:r w:rsidRPr="00583C95">
        <w:rPr>
          <w:rFonts w:eastAsia="Times New Roman"/>
          <w:sz w:val="28"/>
          <w:szCs w:val="28"/>
        </w:rPr>
        <w:t>Весь срок эксплуатации технологического процесса можно условно разбить на три периода. Начальный I период характеризуется относительно низким уровнем безопасности, связанным с освоением техно</w:t>
      </w:r>
      <w:r w:rsidRPr="00583C95">
        <w:rPr>
          <w:rFonts w:eastAsia="Times New Roman"/>
          <w:sz w:val="28"/>
          <w:szCs w:val="28"/>
        </w:rPr>
        <w:softHyphen/>
        <w:t>логического процесса. По мере накопления опыта у работников, обслуживающих данный техпроцесс приработки оборудования, уро</w:t>
      </w:r>
      <w:r w:rsidRPr="00583C95">
        <w:rPr>
          <w:rFonts w:eastAsia="Times New Roman"/>
          <w:sz w:val="28"/>
          <w:szCs w:val="28"/>
        </w:rPr>
        <w:softHyphen/>
        <w:t>вень безопасности повышается и достигает верхнего уровня полной безопасности (</w:t>
      </w:r>
      <w:r w:rsidRPr="00583C95">
        <w:rPr>
          <w:rFonts w:eastAsia="Times New Roman"/>
          <w:i/>
          <w:iCs/>
          <w:sz w:val="28"/>
          <w:szCs w:val="28"/>
        </w:rPr>
        <w:t>Т</w:t>
      </w:r>
      <w:r w:rsidRPr="00583C95">
        <w:rPr>
          <w:rFonts w:eastAsia="Times New Roman"/>
          <w:sz w:val="28"/>
          <w:szCs w:val="28"/>
          <w:vertAlign w:val="subscript"/>
        </w:rPr>
        <w:t>1</w:t>
      </w:r>
      <w:r w:rsidRPr="00583C95">
        <w:rPr>
          <w:rFonts w:eastAsia="Times New Roman"/>
          <w:sz w:val="28"/>
          <w:szCs w:val="28"/>
        </w:rPr>
        <w:t>). II период (</w:t>
      </w:r>
      <w:r w:rsidRPr="00583C95">
        <w:rPr>
          <w:rFonts w:eastAsia="Times New Roman"/>
          <w:i/>
          <w:iCs/>
          <w:sz w:val="28"/>
          <w:szCs w:val="28"/>
        </w:rPr>
        <w:t>Т</w:t>
      </w:r>
      <w:r w:rsidRPr="00583C95">
        <w:rPr>
          <w:rFonts w:eastAsia="Times New Roman"/>
          <w:sz w:val="28"/>
          <w:szCs w:val="28"/>
          <w:vertAlign w:val="subscript"/>
        </w:rPr>
        <w:t>1</w:t>
      </w:r>
      <w:r w:rsidRPr="00583C95">
        <w:rPr>
          <w:rFonts w:eastAsia="Times New Roman"/>
          <w:sz w:val="28"/>
          <w:szCs w:val="28"/>
        </w:rPr>
        <w:t xml:space="preserve"> + </w:t>
      </w:r>
      <w:r w:rsidRPr="00583C95">
        <w:rPr>
          <w:rFonts w:eastAsia="Times New Roman"/>
          <w:i/>
          <w:iCs/>
          <w:sz w:val="28"/>
          <w:szCs w:val="28"/>
        </w:rPr>
        <w:t>Т</w:t>
      </w:r>
      <w:r w:rsidRPr="00583C95">
        <w:rPr>
          <w:rFonts w:eastAsia="Times New Roman"/>
          <w:sz w:val="28"/>
          <w:szCs w:val="28"/>
          <w:vertAlign w:val="subscript"/>
        </w:rPr>
        <w:t>2</w:t>
      </w:r>
      <w:r w:rsidRPr="00583C95">
        <w:rPr>
          <w:rFonts w:eastAsia="Times New Roman"/>
          <w:sz w:val="28"/>
          <w:szCs w:val="28"/>
        </w:rPr>
        <w:t>) характеризуется устойчивым уровнем безопасности, связанным с полным освоением технологиче</w:t>
      </w:r>
      <w:r w:rsidRPr="00583C95">
        <w:rPr>
          <w:rFonts w:eastAsia="Times New Roman"/>
          <w:sz w:val="28"/>
          <w:szCs w:val="28"/>
        </w:rPr>
        <w:softHyphen/>
        <w:t>ского процесса и безотказной работой оборудования. В III периоде (</w:t>
      </w:r>
      <w:r w:rsidRPr="00583C95">
        <w:rPr>
          <w:rFonts w:eastAsia="Times New Roman"/>
          <w:i/>
          <w:iCs/>
          <w:sz w:val="28"/>
          <w:szCs w:val="28"/>
        </w:rPr>
        <w:t>Т</w:t>
      </w:r>
      <w:r w:rsidRPr="00583C95">
        <w:rPr>
          <w:rFonts w:eastAsia="Times New Roman"/>
          <w:sz w:val="28"/>
          <w:szCs w:val="28"/>
          <w:vertAlign w:val="subscript"/>
        </w:rPr>
        <w:t>1</w:t>
      </w:r>
      <w:r w:rsidRPr="00583C95">
        <w:rPr>
          <w:rFonts w:eastAsia="Times New Roman"/>
          <w:sz w:val="28"/>
          <w:szCs w:val="28"/>
        </w:rPr>
        <w:t xml:space="preserve"> + </w:t>
      </w:r>
      <w:r w:rsidRPr="00583C95">
        <w:rPr>
          <w:rFonts w:eastAsia="Times New Roman"/>
          <w:i/>
          <w:iCs/>
          <w:sz w:val="28"/>
          <w:szCs w:val="28"/>
        </w:rPr>
        <w:t>Т</w:t>
      </w:r>
      <w:r w:rsidRPr="00583C95">
        <w:rPr>
          <w:rFonts w:eastAsia="Times New Roman"/>
          <w:sz w:val="28"/>
          <w:szCs w:val="28"/>
          <w:vertAlign w:val="subscript"/>
        </w:rPr>
        <w:t>К</w:t>
      </w:r>
      <w:r w:rsidRPr="00583C95">
        <w:rPr>
          <w:rFonts w:eastAsia="Times New Roman"/>
          <w:sz w:val="28"/>
          <w:szCs w:val="28"/>
        </w:rPr>
        <w:t>) вновь наблюдается снижение уровня безопасности, связанное с износом оборудования, оснастки, инструмента. Наступает такой критический момент (</w:t>
      </w:r>
      <w:r w:rsidRPr="00583C95">
        <w:rPr>
          <w:rFonts w:eastAsia="Times New Roman"/>
          <w:i/>
          <w:iCs/>
          <w:sz w:val="28"/>
          <w:szCs w:val="28"/>
        </w:rPr>
        <w:t>Т</w:t>
      </w:r>
      <w:r w:rsidRPr="00583C95">
        <w:rPr>
          <w:rFonts w:eastAsia="Times New Roman"/>
          <w:sz w:val="28"/>
          <w:szCs w:val="28"/>
          <w:vertAlign w:val="subscript"/>
        </w:rPr>
        <w:t>К</w:t>
      </w:r>
      <w:r w:rsidRPr="00583C95">
        <w:rPr>
          <w:rFonts w:eastAsia="Times New Roman"/>
          <w:sz w:val="28"/>
          <w:szCs w:val="28"/>
        </w:rPr>
        <w:t>), когда снижение уровня безопасности требует прекращения эксплуатации, технологического процесса и проведения комплекса ремонтных и восстановительных работ. После ремонта безопасность процесса несколько повышается, на какой-то период стабилизируется и вновь снижается, т.е. вновь требуется остановка процесса и проведение ремонтных работ. Межремонтные периоды сокращаются, и наступает момент, когда требуемого уровня безопас</w:t>
      </w:r>
      <w:r w:rsidRPr="00583C95">
        <w:rPr>
          <w:rFonts w:eastAsia="Times New Roman"/>
          <w:sz w:val="28"/>
          <w:szCs w:val="28"/>
        </w:rPr>
        <w:softHyphen/>
        <w:t>ности можно достичь только полной заменой оборудования. Длитель</w:t>
      </w:r>
      <w:r w:rsidRPr="00583C95">
        <w:rPr>
          <w:rFonts w:eastAsia="Times New Roman"/>
          <w:sz w:val="28"/>
          <w:szCs w:val="28"/>
        </w:rPr>
        <w:softHyphen/>
        <w:t>ность указанных периодов эксплуатации, включая межремонтные периоды, зависит от содержания технологического процесса, сложно</w:t>
      </w:r>
      <w:r w:rsidRPr="00583C95">
        <w:rPr>
          <w:rFonts w:eastAsia="Times New Roman"/>
          <w:sz w:val="28"/>
          <w:szCs w:val="28"/>
        </w:rPr>
        <w:softHyphen/>
        <w:t>сти и надежности оборудования, выполнения требований эксплуата</w:t>
      </w:r>
      <w:r w:rsidRPr="00583C95">
        <w:rPr>
          <w:rFonts w:eastAsia="Times New Roman"/>
          <w:sz w:val="28"/>
          <w:szCs w:val="28"/>
        </w:rPr>
        <w:softHyphen/>
        <w:t>ции, качества ремонтных работ и т.д.</w:t>
      </w:r>
    </w:p>
    <w:p w:rsidR="004E1A37" w:rsidRDefault="00583C95" w:rsidP="00D727B1">
      <w:pPr>
        <w:ind w:firstLine="567"/>
        <w:jc w:val="both"/>
        <w:rPr>
          <w:rFonts w:eastAsia="Times New Roman"/>
          <w:sz w:val="28"/>
          <w:szCs w:val="28"/>
        </w:rPr>
      </w:pPr>
      <w:r w:rsidRPr="00583C95">
        <w:rPr>
          <w:rFonts w:eastAsia="Times New Roman"/>
          <w:sz w:val="28"/>
          <w:szCs w:val="28"/>
        </w:rPr>
        <w:t>Следует также отметить, что даже в период устойчивого уровня безопасности возможны резкие изменения уровня, связанные с нару</w:t>
      </w:r>
      <w:r w:rsidRPr="00583C95">
        <w:rPr>
          <w:rFonts w:eastAsia="Times New Roman"/>
          <w:sz w:val="28"/>
          <w:szCs w:val="28"/>
        </w:rPr>
        <w:softHyphen/>
        <w:t>шением технологической и производственной дисциплины, измене</w:t>
      </w:r>
      <w:r w:rsidRPr="00583C95">
        <w:rPr>
          <w:rFonts w:eastAsia="Times New Roman"/>
          <w:sz w:val="28"/>
          <w:szCs w:val="28"/>
        </w:rPr>
        <w:softHyphen/>
        <w:t>нием внешних условий, появлением внезапных отказов оборудования и т.д. Поэтому во все периоды эксплуатации технологического процесса нельзя допускать ослабления внимания к соблюдению норм и правил безопасной работы, надежности средств индивидуальной и коллектив</w:t>
      </w:r>
      <w:r w:rsidRPr="00583C95">
        <w:rPr>
          <w:rFonts w:eastAsia="Times New Roman"/>
          <w:sz w:val="28"/>
          <w:szCs w:val="28"/>
        </w:rPr>
        <w:softHyphen/>
        <w:t>ной защиты, поддержанию на высоком уровне профессиональной и психофизиологической защищенности обслуживающего персонала.</w:t>
      </w:r>
    </w:p>
    <w:p w:rsidR="004E1A37" w:rsidRDefault="00583C95" w:rsidP="00D727B1">
      <w:pPr>
        <w:ind w:firstLine="567"/>
        <w:jc w:val="both"/>
        <w:rPr>
          <w:rFonts w:eastAsia="Times New Roman"/>
          <w:sz w:val="28"/>
          <w:szCs w:val="28"/>
        </w:rPr>
      </w:pPr>
      <w:r w:rsidRPr="00583C95">
        <w:rPr>
          <w:rFonts w:eastAsia="Times New Roman"/>
          <w:sz w:val="28"/>
          <w:szCs w:val="28"/>
        </w:rPr>
        <w:t>Обеспечение безопасности технологического процесса во многом зависит от полноты изложения требований безопасности в технологи</w:t>
      </w:r>
      <w:r w:rsidRPr="00583C95">
        <w:rPr>
          <w:rFonts w:eastAsia="Times New Roman"/>
          <w:sz w:val="28"/>
          <w:szCs w:val="28"/>
        </w:rPr>
        <w:softHyphen/>
        <w:t>ческой и нормативно-технической документации. Так, для обеспече</w:t>
      </w:r>
      <w:r w:rsidRPr="00583C95">
        <w:rPr>
          <w:rFonts w:eastAsia="Times New Roman"/>
          <w:sz w:val="28"/>
          <w:szCs w:val="28"/>
        </w:rPr>
        <w:softHyphen/>
        <w:t>ния безопасного и безвредного проведения технологического процесса и в целом всего производственного процесса необходимо, чтобы в нормативно-технических и технологических документах, кроме требо</w:t>
      </w:r>
      <w:r w:rsidRPr="00583C95">
        <w:rPr>
          <w:rFonts w:eastAsia="Times New Roman"/>
          <w:sz w:val="28"/>
          <w:szCs w:val="28"/>
        </w:rPr>
        <w:softHyphen/>
        <w:t>ваний к качественному изготовлению изделий, были предусмотрены требования безопасности, соответствующие ГОСТ 12.3.002—75 «Про</w:t>
      </w:r>
      <w:r w:rsidRPr="00583C95">
        <w:rPr>
          <w:rFonts w:eastAsia="Times New Roman"/>
          <w:sz w:val="28"/>
          <w:szCs w:val="28"/>
        </w:rPr>
        <w:softHyphen/>
        <w:t>изводственные процессы».</w:t>
      </w:r>
    </w:p>
    <w:p w:rsidR="004E1A37" w:rsidRDefault="00583C95" w:rsidP="00D727B1">
      <w:pPr>
        <w:ind w:firstLine="567"/>
        <w:jc w:val="both"/>
        <w:rPr>
          <w:rFonts w:eastAsia="Times New Roman"/>
          <w:sz w:val="28"/>
          <w:szCs w:val="28"/>
        </w:rPr>
      </w:pPr>
      <w:r w:rsidRPr="00583C95">
        <w:rPr>
          <w:rFonts w:eastAsia="Times New Roman"/>
          <w:sz w:val="28"/>
          <w:szCs w:val="28"/>
        </w:rPr>
        <w:lastRenderedPageBreak/>
        <w:t>Управление охраной труда, как уже отмечалось ранее, представляет собой достаточно сложный и многогранный процесс. Интенсификация производства существенно изменяет содержание труда управленческо</w:t>
      </w:r>
      <w:r w:rsidRPr="00583C95">
        <w:rPr>
          <w:rFonts w:eastAsia="Times New Roman"/>
          <w:sz w:val="28"/>
          <w:szCs w:val="28"/>
        </w:rPr>
        <w:softHyphen/>
        <w:t>го персонала отделов охраны труда и техники безопасности, и очевидно, что изыскание новых форм и методов организации управленческой деятельности на современном этапе является насущной задачей, реше</w:t>
      </w:r>
      <w:r w:rsidRPr="00583C95">
        <w:rPr>
          <w:rFonts w:eastAsia="Times New Roman"/>
          <w:sz w:val="28"/>
          <w:szCs w:val="28"/>
        </w:rPr>
        <w:softHyphen/>
        <w:t>ние которой невозможно без использования ЭВМ.</w:t>
      </w:r>
    </w:p>
    <w:p w:rsidR="004E1A37" w:rsidRDefault="00583C95" w:rsidP="00D727B1">
      <w:pPr>
        <w:ind w:firstLine="567"/>
        <w:jc w:val="both"/>
        <w:rPr>
          <w:rFonts w:eastAsia="Times New Roman"/>
          <w:sz w:val="28"/>
          <w:szCs w:val="28"/>
        </w:rPr>
      </w:pPr>
      <w:r w:rsidRPr="00583C95">
        <w:rPr>
          <w:rStyle w:val="submenu-table"/>
          <w:rFonts w:eastAsia="Times New Roman"/>
          <w:b/>
          <w:bCs/>
          <w:sz w:val="28"/>
          <w:szCs w:val="28"/>
        </w:rPr>
        <w:t>Проблемы автоматизации управления охраны труда.</w:t>
      </w:r>
      <w:r w:rsidRPr="00583C95">
        <w:rPr>
          <w:rFonts w:eastAsia="Times New Roman"/>
          <w:sz w:val="28"/>
          <w:szCs w:val="28"/>
        </w:rPr>
        <w:t xml:space="preserve"> Для технологии управленческого труда характерным является то, что предметом труда, основой труда, является информация. В сфере охраны труда изменение содержания трудовой деятельности управленческого персонала заклю</w:t>
      </w:r>
      <w:r w:rsidRPr="00583C95">
        <w:rPr>
          <w:rFonts w:eastAsia="Times New Roman"/>
          <w:sz w:val="28"/>
          <w:szCs w:val="28"/>
        </w:rPr>
        <w:softHyphen/>
        <w:t>чается в основном в увеличении объема и скорости переработки разнообразной информации при осуществлении управленческих про</w:t>
      </w:r>
      <w:r w:rsidRPr="00583C95">
        <w:rPr>
          <w:rFonts w:eastAsia="Times New Roman"/>
          <w:sz w:val="28"/>
          <w:szCs w:val="28"/>
        </w:rPr>
        <w:softHyphen/>
        <w:t>цессов.</w:t>
      </w:r>
    </w:p>
    <w:p w:rsidR="004E1A37" w:rsidRDefault="00583C95" w:rsidP="00D727B1">
      <w:pPr>
        <w:ind w:firstLine="567"/>
        <w:jc w:val="both"/>
        <w:rPr>
          <w:rFonts w:eastAsia="Times New Roman"/>
          <w:sz w:val="28"/>
          <w:szCs w:val="28"/>
        </w:rPr>
      </w:pPr>
      <w:r w:rsidRPr="00583C95">
        <w:rPr>
          <w:rFonts w:eastAsia="Times New Roman"/>
          <w:sz w:val="28"/>
          <w:szCs w:val="28"/>
        </w:rPr>
        <w:t>Поэтому рост учетной, контрольной, плановой и другой информа</w:t>
      </w:r>
      <w:r w:rsidRPr="00583C95">
        <w:rPr>
          <w:rFonts w:eastAsia="Times New Roman"/>
          <w:sz w:val="28"/>
          <w:szCs w:val="28"/>
        </w:rPr>
        <w:softHyphen/>
        <w:t>ции по вопросам охраны труда ведет к тому, что инженерный персонал отделов охраны труда в своей работе наталкивается на все более жесткие информационные барьеры. В этом случае никакое дальнейшее распре</w:t>
      </w:r>
      <w:r w:rsidRPr="00583C95">
        <w:rPr>
          <w:rFonts w:eastAsia="Times New Roman"/>
          <w:sz w:val="28"/>
          <w:szCs w:val="28"/>
        </w:rPr>
        <w:softHyphen/>
        <w:t xml:space="preserve">деление труда, увеличение численности персонала, уточнение и </w:t>
      </w:r>
      <w:proofErr w:type="spellStart"/>
      <w:r w:rsidRPr="00583C95">
        <w:rPr>
          <w:rFonts w:eastAsia="Times New Roman"/>
          <w:sz w:val="28"/>
          <w:szCs w:val="28"/>
        </w:rPr>
        <w:t>отлаживание</w:t>
      </w:r>
      <w:proofErr w:type="spellEnd"/>
      <w:r w:rsidRPr="00583C95">
        <w:rPr>
          <w:rFonts w:eastAsia="Times New Roman"/>
          <w:sz w:val="28"/>
          <w:szCs w:val="28"/>
        </w:rPr>
        <w:t xml:space="preserve"> функций управления не дают требуемого эффекта.</w:t>
      </w:r>
    </w:p>
    <w:p w:rsidR="004E1A37" w:rsidRDefault="00583C95" w:rsidP="00D727B1">
      <w:pPr>
        <w:ind w:firstLine="567"/>
        <w:jc w:val="both"/>
        <w:rPr>
          <w:rFonts w:eastAsia="Times New Roman"/>
          <w:sz w:val="28"/>
          <w:szCs w:val="28"/>
        </w:rPr>
      </w:pPr>
      <w:r w:rsidRPr="00583C95">
        <w:rPr>
          <w:rFonts w:eastAsia="Times New Roman"/>
          <w:sz w:val="28"/>
          <w:szCs w:val="28"/>
        </w:rPr>
        <w:t>В результате такого положения ухудшается качество управления охраной труда, теряется и обесценивается значительная часть инфор</w:t>
      </w:r>
      <w:r w:rsidRPr="00583C95">
        <w:rPr>
          <w:rFonts w:eastAsia="Times New Roman"/>
          <w:sz w:val="28"/>
          <w:szCs w:val="28"/>
        </w:rPr>
        <w:softHyphen/>
        <w:t>мации и увеличивается время на ее получение, резко возрастает дефицит рабочего времени у работников отделов охраны труда. Выхо</w:t>
      </w:r>
      <w:r w:rsidRPr="00583C95">
        <w:rPr>
          <w:rFonts w:eastAsia="Times New Roman"/>
          <w:sz w:val="28"/>
          <w:szCs w:val="28"/>
        </w:rPr>
        <w:softHyphen/>
        <w:t>дом из сложившегося положения является широкое внедрение ЭВМ в практику управленческой работы, что позволит существенно повысить производительность труда.</w:t>
      </w:r>
    </w:p>
    <w:p w:rsidR="004E1A37" w:rsidRDefault="00583C95" w:rsidP="00D727B1">
      <w:pPr>
        <w:ind w:firstLine="567"/>
        <w:jc w:val="both"/>
        <w:rPr>
          <w:rFonts w:eastAsia="Times New Roman"/>
          <w:sz w:val="28"/>
          <w:szCs w:val="28"/>
        </w:rPr>
      </w:pPr>
      <w:r w:rsidRPr="00583C95">
        <w:rPr>
          <w:rFonts w:eastAsia="Times New Roman"/>
          <w:sz w:val="28"/>
          <w:szCs w:val="28"/>
        </w:rPr>
        <w:t>Вместе с тем автоматизация управления предполагает рождение новой технологии, построение системы формирования и обработки информации, основанной на максимальной автоматизации производ</w:t>
      </w:r>
      <w:r w:rsidRPr="00583C95">
        <w:rPr>
          <w:rFonts w:eastAsia="Times New Roman"/>
          <w:sz w:val="28"/>
          <w:szCs w:val="28"/>
        </w:rPr>
        <w:softHyphen/>
        <w:t>ственных функций управленческого персонала. Это в свою очередь будет вносить существенные коррективы в стратегию организации управления охраной труда на предприятии.</w:t>
      </w:r>
    </w:p>
    <w:p w:rsidR="004E1A37" w:rsidRDefault="00583C95" w:rsidP="00D727B1">
      <w:pPr>
        <w:ind w:firstLine="567"/>
        <w:jc w:val="both"/>
        <w:rPr>
          <w:rFonts w:eastAsia="Times New Roman"/>
          <w:sz w:val="28"/>
          <w:szCs w:val="28"/>
        </w:rPr>
      </w:pPr>
      <w:r w:rsidRPr="00583C95">
        <w:rPr>
          <w:rFonts w:eastAsia="Times New Roman"/>
          <w:sz w:val="28"/>
          <w:szCs w:val="28"/>
        </w:rPr>
        <w:t>Поэтому создание автоматизированной системы управления охра</w:t>
      </w:r>
      <w:r w:rsidRPr="00583C95">
        <w:rPr>
          <w:rFonts w:eastAsia="Times New Roman"/>
          <w:sz w:val="28"/>
          <w:szCs w:val="28"/>
        </w:rPr>
        <w:softHyphen/>
        <w:t>ной труда на промышленном предприятии будет связано с определен</w:t>
      </w:r>
      <w:r w:rsidRPr="00583C95">
        <w:rPr>
          <w:rFonts w:eastAsia="Times New Roman"/>
          <w:sz w:val="28"/>
          <w:szCs w:val="28"/>
        </w:rPr>
        <w:softHyphen/>
        <w:t>ной перестройкой всего процесса управления охраной труда, переосмысления существующего положения.</w:t>
      </w:r>
    </w:p>
    <w:p w:rsidR="004E1A37" w:rsidRDefault="00583C95" w:rsidP="00D727B1">
      <w:pPr>
        <w:ind w:firstLine="567"/>
        <w:jc w:val="both"/>
        <w:rPr>
          <w:rFonts w:eastAsia="Times New Roman"/>
          <w:sz w:val="28"/>
          <w:szCs w:val="28"/>
        </w:rPr>
      </w:pPr>
      <w:r w:rsidRPr="00583C95">
        <w:rPr>
          <w:rFonts w:eastAsia="Times New Roman"/>
          <w:sz w:val="28"/>
          <w:szCs w:val="28"/>
        </w:rPr>
        <w:t>Одной из особенностей деятельности специалистов промышлен</w:t>
      </w:r>
      <w:r w:rsidRPr="00583C95">
        <w:rPr>
          <w:rFonts w:eastAsia="Times New Roman"/>
          <w:sz w:val="28"/>
          <w:szCs w:val="28"/>
        </w:rPr>
        <w:softHyphen/>
        <w:t>ных предприятий является то, что им приходится постоянно сталки</w:t>
      </w:r>
      <w:r w:rsidRPr="00583C95">
        <w:rPr>
          <w:rFonts w:eastAsia="Times New Roman"/>
          <w:sz w:val="28"/>
          <w:szCs w:val="28"/>
        </w:rPr>
        <w:softHyphen/>
        <w:t>ваться в своей работе с проблемами и задачами, которые харак</w:t>
      </w:r>
      <w:r w:rsidRPr="00583C95">
        <w:rPr>
          <w:rFonts w:eastAsia="Times New Roman"/>
          <w:sz w:val="28"/>
          <w:szCs w:val="28"/>
        </w:rPr>
        <w:softHyphen/>
        <w:t>теризуются новизной, достаточной сложностью и неопределенностью, требующими поиска новых решений в ограниченный период времени и высокой степени ответственности за результат управленческого решения. Все это предполагает основательную профессиональную подготовку специалиста, хорошую гибкость и адаптивность его мыш</w:t>
      </w:r>
      <w:r w:rsidRPr="00583C95">
        <w:rPr>
          <w:rFonts w:eastAsia="Times New Roman"/>
          <w:sz w:val="28"/>
          <w:szCs w:val="28"/>
        </w:rPr>
        <w:softHyphen/>
        <w:t>ления, владение необходимыми методологическими представлениями, обеспечивающими быструю ориентировку в динамическом характере современного производства.</w:t>
      </w:r>
    </w:p>
    <w:p w:rsidR="004E1A37" w:rsidRDefault="00583C95" w:rsidP="00D727B1">
      <w:pPr>
        <w:ind w:firstLine="567"/>
        <w:jc w:val="both"/>
        <w:rPr>
          <w:rFonts w:eastAsia="Times New Roman"/>
          <w:sz w:val="28"/>
          <w:szCs w:val="28"/>
        </w:rPr>
      </w:pPr>
      <w:r w:rsidRPr="00583C95">
        <w:rPr>
          <w:rFonts w:eastAsia="Times New Roman"/>
          <w:sz w:val="28"/>
          <w:szCs w:val="28"/>
        </w:rPr>
        <w:lastRenderedPageBreak/>
        <w:t>Очевидно, что такие высокие требования предполагают постоянное совершенствование профессиональных качеств работников, их интеллектуальной культуры. При этом под интеллектом специалиста в этом случае понимается способность успешно реагировать на любую, осо</w:t>
      </w:r>
      <w:r w:rsidRPr="00583C95">
        <w:rPr>
          <w:rFonts w:eastAsia="Times New Roman"/>
          <w:sz w:val="28"/>
          <w:szCs w:val="28"/>
        </w:rPr>
        <w:softHyphen/>
        <w:t>бенно новую ситуацию путем надлежащих корректировок поведения, способность достаточно быстро понимать взаимосвязи между фактами действительности и вырабатывать обоснованные решения, ведущие к достижению поставленной цели.</w:t>
      </w:r>
    </w:p>
    <w:p w:rsidR="004E1A37" w:rsidRDefault="00583C95" w:rsidP="00D727B1">
      <w:pPr>
        <w:ind w:firstLine="567"/>
        <w:jc w:val="both"/>
        <w:rPr>
          <w:rFonts w:eastAsia="Times New Roman"/>
          <w:sz w:val="28"/>
          <w:szCs w:val="28"/>
        </w:rPr>
      </w:pPr>
      <w:r w:rsidRPr="00583C95">
        <w:rPr>
          <w:rFonts w:eastAsia="Times New Roman"/>
          <w:sz w:val="28"/>
          <w:szCs w:val="28"/>
        </w:rPr>
        <w:t>Не вызывает сомнения то, что интеллектуальные возможности различных специалистов существенно отличаются, что объясняется различием в возрасте, опыте работы, отношении к делу. Интеллекту</w:t>
      </w:r>
      <w:r w:rsidRPr="00583C95">
        <w:rPr>
          <w:rFonts w:eastAsia="Times New Roman"/>
          <w:sz w:val="28"/>
          <w:szCs w:val="28"/>
        </w:rPr>
        <w:softHyphen/>
        <w:t xml:space="preserve">альные возможности специалиста определяются степенью </w:t>
      </w:r>
      <w:proofErr w:type="spellStart"/>
      <w:r w:rsidRPr="00583C95">
        <w:rPr>
          <w:rFonts w:eastAsia="Times New Roman"/>
          <w:sz w:val="28"/>
          <w:szCs w:val="28"/>
        </w:rPr>
        <w:t>обучаемости</w:t>
      </w:r>
      <w:proofErr w:type="spellEnd"/>
      <w:r w:rsidRPr="00583C95">
        <w:rPr>
          <w:rFonts w:eastAsia="Times New Roman"/>
          <w:sz w:val="28"/>
          <w:szCs w:val="28"/>
        </w:rPr>
        <w:t xml:space="preserve"> новым знаниям, характером освоения каждым специалистом методов, умений и навыков выполнения конкретной работы, методологической ориентации в процессе принятия решения. Это, несомненно, будет сказываться на результатах работы по управлению охраной труда, особенно в условиях автоматизации.</w:t>
      </w:r>
    </w:p>
    <w:p w:rsidR="004E1A37" w:rsidRDefault="00583C95" w:rsidP="00D727B1">
      <w:pPr>
        <w:ind w:firstLine="567"/>
        <w:jc w:val="both"/>
        <w:rPr>
          <w:rFonts w:eastAsia="Times New Roman"/>
          <w:sz w:val="28"/>
          <w:szCs w:val="28"/>
        </w:rPr>
      </w:pPr>
      <w:r w:rsidRPr="00583C95">
        <w:rPr>
          <w:rFonts w:eastAsia="Times New Roman"/>
          <w:sz w:val="28"/>
          <w:szCs w:val="28"/>
        </w:rPr>
        <w:t>Особое, принципиальное значение интеллектуальная культура спе</w:t>
      </w:r>
      <w:r w:rsidRPr="00583C95">
        <w:rPr>
          <w:rFonts w:eastAsia="Times New Roman"/>
          <w:sz w:val="28"/>
          <w:szCs w:val="28"/>
        </w:rPr>
        <w:softHyphen/>
        <w:t>циалиста по охране труда приобретает в период начала перевода управления в автоматизированный режим, когда от специалиста тре</w:t>
      </w:r>
      <w:r w:rsidRPr="00583C95">
        <w:rPr>
          <w:rFonts w:eastAsia="Times New Roman"/>
          <w:sz w:val="28"/>
          <w:szCs w:val="28"/>
        </w:rPr>
        <w:softHyphen/>
        <w:t>буется не только освоение новых приемов и методов работы, но и активное участие в устранении недостатков в работе автоматизирован</w:t>
      </w:r>
      <w:r w:rsidRPr="00583C95">
        <w:rPr>
          <w:rFonts w:eastAsia="Times New Roman"/>
          <w:sz w:val="28"/>
          <w:szCs w:val="28"/>
        </w:rPr>
        <w:softHyphen/>
        <w:t>ного оборудования, корректировка программного обеспечения и инс</w:t>
      </w:r>
      <w:r w:rsidRPr="00583C95">
        <w:rPr>
          <w:rFonts w:eastAsia="Times New Roman"/>
          <w:sz w:val="28"/>
          <w:szCs w:val="28"/>
        </w:rPr>
        <w:softHyphen/>
        <w:t>трукций по работе на ЭВМ. Надо отметить, что повышение интеллектуальной культуры управленческих работников отделов охра</w:t>
      </w:r>
      <w:r w:rsidRPr="00583C95">
        <w:rPr>
          <w:rFonts w:eastAsia="Times New Roman"/>
          <w:sz w:val="28"/>
          <w:szCs w:val="28"/>
        </w:rPr>
        <w:softHyphen/>
        <w:t>ны труда может изменяться с течением времени под влиянием его практической деятельности, обучения и личного желания.</w:t>
      </w:r>
    </w:p>
    <w:p w:rsidR="004E1A37" w:rsidRDefault="00583C95" w:rsidP="00D727B1">
      <w:pPr>
        <w:ind w:firstLine="567"/>
        <w:jc w:val="both"/>
        <w:rPr>
          <w:rFonts w:eastAsia="Times New Roman"/>
          <w:sz w:val="28"/>
          <w:szCs w:val="28"/>
        </w:rPr>
      </w:pPr>
      <w:r w:rsidRPr="00583C95">
        <w:rPr>
          <w:rFonts w:eastAsia="Times New Roman"/>
          <w:sz w:val="28"/>
          <w:szCs w:val="28"/>
        </w:rPr>
        <w:t>В связи с этим одной из важнейших проблем, связанных с автома</w:t>
      </w:r>
      <w:r w:rsidRPr="00583C95">
        <w:rPr>
          <w:rFonts w:eastAsia="Times New Roman"/>
          <w:sz w:val="28"/>
          <w:szCs w:val="28"/>
        </w:rPr>
        <w:softHyphen/>
        <w:t>тизацией управления охраной труда, является подготовка сознания к работе в новых условиях. Поэтому требуются дополнительные меры по поддержанию на высоком уровне интеллектуальной культуры. Это может быть обеспечено системой постоянного обучения инженерного персонала новым вопросам и контроля уровня их знаний по этим вопросам, совершенствования программного обеспечения решения задач охраны труда, постановкой неформальной самостоятельной ра</w:t>
      </w:r>
      <w:r w:rsidRPr="00583C95">
        <w:rPr>
          <w:rFonts w:eastAsia="Times New Roman"/>
          <w:sz w:val="28"/>
          <w:szCs w:val="28"/>
        </w:rPr>
        <w:softHyphen/>
        <w:t>боты над собой каждого специалиста, а также материальными и моральными стимулами.</w:t>
      </w:r>
    </w:p>
    <w:p w:rsidR="004E1A37" w:rsidRDefault="00583C95" w:rsidP="00D727B1">
      <w:pPr>
        <w:ind w:firstLine="567"/>
        <w:jc w:val="both"/>
        <w:rPr>
          <w:rFonts w:eastAsia="Times New Roman"/>
          <w:sz w:val="28"/>
          <w:szCs w:val="28"/>
        </w:rPr>
      </w:pPr>
      <w:r w:rsidRPr="00583C95">
        <w:rPr>
          <w:rFonts w:eastAsia="Times New Roman"/>
          <w:sz w:val="28"/>
          <w:szCs w:val="28"/>
        </w:rPr>
        <w:t>Проведение в нашей стране и за рубежом исследований показыва</w:t>
      </w:r>
      <w:r w:rsidRPr="00583C95">
        <w:rPr>
          <w:rFonts w:eastAsia="Times New Roman"/>
          <w:sz w:val="28"/>
          <w:szCs w:val="28"/>
        </w:rPr>
        <w:softHyphen/>
        <w:t>ют, что до 25% рабочего времени специалисты и руководители тратят на выполнение вспомогательной работы рутинного характера. Очевид</w:t>
      </w:r>
      <w:r w:rsidRPr="00583C95">
        <w:rPr>
          <w:rFonts w:eastAsia="Times New Roman"/>
          <w:sz w:val="28"/>
          <w:szCs w:val="28"/>
        </w:rPr>
        <w:softHyphen/>
        <w:t>но, что освобождение специалистов от вспомогательных работ (обес</w:t>
      </w:r>
      <w:r w:rsidRPr="00583C95">
        <w:rPr>
          <w:rFonts w:eastAsia="Times New Roman"/>
          <w:sz w:val="28"/>
          <w:szCs w:val="28"/>
        </w:rPr>
        <w:softHyphen/>
        <w:t>печивается с помощью ЭВМ) поставит проблему эффективного использования высвободившегося времени.</w:t>
      </w:r>
    </w:p>
    <w:p w:rsidR="004E1A37" w:rsidRDefault="00583C95" w:rsidP="00D727B1">
      <w:pPr>
        <w:ind w:firstLine="567"/>
        <w:jc w:val="both"/>
        <w:rPr>
          <w:rFonts w:eastAsia="Times New Roman"/>
          <w:sz w:val="28"/>
          <w:szCs w:val="28"/>
        </w:rPr>
      </w:pPr>
      <w:r w:rsidRPr="00583C95">
        <w:rPr>
          <w:rFonts w:eastAsia="Times New Roman"/>
          <w:sz w:val="28"/>
          <w:szCs w:val="28"/>
        </w:rPr>
        <w:t xml:space="preserve">В связи с этим неизбежна перестройка содержания работы отдела охраны труда в направлении усиления творческих элементов инженерного труда и повышения организующей роли специалистов в работе по </w:t>
      </w:r>
      <w:r w:rsidRPr="00583C95">
        <w:rPr>
          <w:rFonts w:eastAsia="Times New Roman"/>
          <w:sz w:val="28"/>
          <w:szCs w:val="28"/>
        </w:rPr>
        <w:lastRenderedPageBreak/>
        <w:t>совершенствованию управлением охраной труда на промышленных предприятиях.</w:t>
      </w:r>
    </w:p>
    <w:p w:rsidR="004E1A37" w:rsidRDefault="00583C95" w:rsidP="00D727B1">
      <w:pPr>
        <w:ind w:firstLine="567"/>
        <w:jc w:val="both"/>
        <w:rPr>
          <w:rFonts w:eastAsia="Times New Roman"/>
          <w:sz w:val="28"/>
          <w:szCs w:val="28"/>
        </w:rPr>
      </w:pPr>
      <w:r w:rsidRPr="00583C95">
        <w:rPr>
          <w:rFonts w:eastAsia="Times New Roman"/>
          <w:sz w:val="28"/>
          <w:szCs w:val="28"/>
        </w:rPr>
        <w:t xml:space="preserve">Цели и задачи автоматизации управления охраной труда. Развитие производства мини- и </w:t>
      </w:r>
      <w:proofErr w:type="spellStart"/>
      <w:r w:rsidRPr="00583C95">
        <w:rPr>
          <w:rFonts w:eastAsia="Times New Roman"/>
          <w:sz w:val="28"/>
          <w:szCs w:val="28"/>
        </w:rPr>
        <w:t>микроЭВМ</w:t>
      </w:r>
      <w:proofErr w:type="spellEnd"/>
      <w:r w:rsidRPr="00583C95">
        <w:rPr>
          <w:rFonts w:eastAsia="Times New Roman"/>
          <w:sz w:val="28"/>
          <w:szCs w:val="28"/>
        </w:rPr>
        <w:t xml:space="preserve"> и их применение в управлении охраной труда в промышленном производстве позволяет создать пред</w:t>
      </w:r>
      <w:r w:rsidRPr="00583C95">
        <w:rPr>
          <w:rFonts w:eastAsia="Times New Roman"/>
          <w:sz w:val="28"/>
          <w:szCs w:val="28"/>
        </w:rPr>
        <w:softHyphen/>
        <w:t>посылки повышения качества управления. Известно, что эффектив</w:t>
      </w:r>
      <w:r w:rsidRPr="00583C95">
        <w:rPr>
          <w:rFonts w:eastAsia="Times New Roman"/>
          <w:sz w:val="28"/>
          <w:szCs w:val="28"/>
        </w:rPr>
        <w:softHyphen/>
        <w:t>ность управления зависит от количества и качества информации, поступающей от объекта управления в орган управления и обратно. Поэтому увеличение объема поступающей информации и качества ее переработки позволяет дать более достоверную информацию об объ</w:t>
      </w:r>
      <w:r w:rsidRPr="00583C95">
        <w:rPr>
          <w:rFonts w:eastAsia="Times New Roman"/>
          <w:sz w:val="28"/>
          <w:szCs w:val="28"/>
        </w:rPr>
        <w:softHyphen/>
        <w:t>екте управления и повысить результативность управленческих реше</w:t>
      </w:r>
      <w:r w:rsidRPr="00583C95">
        <w:rPr>
          <w:rFonts w:eastAsia="Times New Roman"/>
          <w:sz w:val="28"/>
          <w:szCs w:val="28"/>
        </w:rPr>
        <w:softHyphen/>
        <w:t>ний. Однако возникающие в настоящее время противоречия между необходимым объемом информации об объекте управления и возмож</w:t>
      </w:r>
      <w:r w:rsidRPr="00583C95">
        <w:rPr>
          <w:rFonts w:eastAsia="Times New Roman"/>
          <w:sz w:val="28"/>
          <w:szCs w:val="28"/>
        </w:rPr>
        <w:softHyphen/>
        <w:t>ностью органа управления обработать эту информацию не дают воз</w:t>
      </w:r>
      <w:r w:rsidRPr="00583C95">
        <w:rPr>
          <w:rFonts w:eastAsia="Times New Roman"/>
          <w:sz w:val="28"/>
          <w:szCs w:val="28"/>
        </w:rPr>
        <w:softHyphen/>
        <w:t>можности изменять объем и качество информационных потоков. Поэтому одной из важнейших задач управления охраной труда с использованием средств автоматизации является упорядочивание ин</w:t>
      </w:r>
      <w:r w:rsidRPr="00583C95">
        <w:rPr>
          <w:rFonts w:eastAsia="Times New Roman"/>
          <w:sz w:val="28"/>
          <w:szCs w:val="28"/>
        </w:rPr>
        <w:softHyphen/>
        <w:t>формационных потоков в сфере управления охраной труда на промыш</w:t>
      </w:r>
      <w:r w:rsidRPr="00583C95">
        <w:rPr>
          <w:rFonts w:eastAsia="Times New Roman"/>
          <w:sz w:val="28"/>
          <w:szCs w:val="28"/>
        </w:rPr>
        <w:softHyphen/>
        <w:t>ленном предприятии.</w:t>
      </w:r>
    </w:p>
    <w:p w:rsidR="008C2E62" w:rsidRDefault="00583C95" w:rsidP="00D727B1">
      <w:pPr>
        <w:ind w:firstLine="567"/>
        <w:jc w:val="both"/>
        <w:rPr>
          <w:rFonts w:eastAsia="Times New Roman"/>
          <w:sz w:val="28"/>
          <w:szCs w:val="28"/>
        </w:rPr>
      </w:pPr>
      <w:r w:rsidRPr="00583C95">
        <w:rPr>
          <w:rFonts w:eastAsia="Times New Roman"/>
          <w:sz w:val="28"/>
          <w:szCs w:val="28"/>
        </w:rPr>
        <w:t>Анализ производственной деятельности инженерного персонала отделов охраны труда безопасности промышленных предприятий по</w:t>
      </w:r>
      <w:r w:rsidRPr="00583C95">
        <w:rPr>
          <w:rFonts w:eastAsia="Times New Roman"/>
          <w:sz w:val="28"/>
          <w:szCs w:val="28"/>
        </w:rPr>
        <w:softHyphen/>
        <w:t>зволил выделить следующие основные функции, которые наиболее успешно могут быть автоматизированы с помощью электрон</w:t>
      </w:r>
      <w:r w:rsidRPr="00583C95">
        <w:rPr>
          <w:rFonts w:eastAsia="Times New Roman"/>
          <w:sz w:val="28"/>
          <w:szCs w:val="28"/>
        </w:rPr>
        <w:softHyphen/>
        <w:t>но-вычислительной техники.</w:t>
      </w:r>
    </w:p>
    <w:p w:rsidR="008C2E62" w:rsidRDefault="00583C95" w:rsidP="00D727B1">
      <w:pPr>
        <w:ind w:firstLine="567"/>
        <w:jc w:val="both"/>
        <w:rPr>
          <w:rFonts w:eastAsia="Times New Roman"/>
          <w:sz w:val="28"/>
          <w:szCs w:val="28"/>
        </w:rPr>
      </w:pPr>
      <w:r w:rsidRPr="00583C95">
        <w:rPr>
          <w:rStyle w:val="submenu-table"/>
          <w:rFonts w:eastAsia="Times New Roman"/>
          <w:i/>
          <w:iCs/>
          <w:sz w:val="28"/>
          <w:szCs w:val="28"/>
        </w:rPr>
        <w:t>Функция управления</w:t>
      </w:r>
      <w:r w:rsidRPr="00583C95">
        <w:rPr>
          <w:rFonts w:eastAsia="Times New Roman"/>
          <w:i/>
          <w:iCs/>
          <w:sz w:val="28"/>
          <w:szCs w:val="28"/>
        </w:rPr>
        <w:t xml:space="preserve"> </w:t>
      </w:r>
      <w:r w:rsidRPr="00583C95">
        <w:rPr>
          <w:rFonts w:eastAsia="Times New Roman"/>
          <w:sz w:val="28"/>
          <w:szCs w:val="28"/>
        </w:rPr>
        <w:t>включает в себя систематизированное накоп</w:t>
      </w:r>
      <w:r w:rsidRPr="00583C95">
        <w:rPr>
          <w:rFonts w:eastAsia="Times New Roman"/>
          <w:sz w:val="28"/>
          <w:szCs w:val="28"/>
        </w:rPr>
        <w:softHyphen/>
        <w:t>ление, хранение и корректировку различных данных, определяющих основу всего процесса управления охраной труда. В рамках этой функции осуществляется сбор, обработка, хранение и представление в необходимом виде информации о состоянии охраны труда в подраз</w:t>
      </w:r>
      <w:r w:rsidRPr="00583C95">
        <w:rPr>
          <w:rFonts w:eastAsia="Times New Roman"/>
          <w:sz w:val="28"/>
          <w:szCs w:val="28"/>
        </w:rPr>
        <w:softHyphen/>
        <w:t>делениях предприятия и в целом на предприятии. Кроме того, реали</w:t>
      </w:r>
      <w:r w:rsidRPr="00583C95">
        <w:rPr>
          <w:rFonts w:eastAsia="Times New Roman"/>
          <w:sz w:val="28"/>
          <w:szCs w:val="28"/>
        </w:rPr>
        <w:softHyphen/>
        <w:t xml:space="preserve">зуется возможность периодического просмотра различных массивов информации по охране труда и предоставления ее в необходимом и удобном виде. Время поиска, число критериев поиска и сложность запросов на выборку информации может изменяться в зависимости от требований специалиста и самой системы управления охраной труда. </w:t>
      </w:r>
    </w:p>
    <w:p w:rsidR="008C2E62" w:rsidRDefault="00583C95" w:rsidP="00D727B1">
      <w:pPr>
        <w:ind w:firstLine="567"/>
        <w:jc w:val="both"/>
        <w:rPr>
          <w:rFonts w:eastAsia="Times New Roman"/>
          <w:sz w:val="28"/>
          <w:szCs w:val="28"/>
        </w:rPr>
      </w:pPr>
      <w:r w:rsidRPr="00583C95">
        <w:rPr>
          <w:rStyle w:val="submenu-table"/>
          <w:rFonts w:eastAsia="Times New Roman"/>
          <w:i/>
          <w:iCs/>
          <w:sz w:val="28"/>
          <w:szCs w:val="28"/>
        </w:rPr>
        <w:t>Функция составления отчетов</w:t>
      </w:r>
      <w:r w:rsidRPr="00583C95">
        <w:rPr>
          <w:rFonts w:eastAsia="Times New Roman"/>
          <w:sz w:val="28"/>
          <w:szCs w:val="28"/>
        </w:rPr>
        <w:t xml:space="preserve"> включает в себя формирование раз</w:t>
      </w:r>
      <w:r w:rsidRPr="00583C95">
        <w:rPr>
          <w:rFonts w:eastAsia="Times New Roman"/>
          <w:sz w:val="28"/>
          <w:szCs w:val="28"/>
        </w:rPr>
        <w:softHyphen/>
        <w:t>личного рода отчетных документов как в рамках государственной отчетной статистики, так и отчетных документов, включающих в себя отдельные данные из различных статистических форм. Эта функция реализует возможность выполнения над отчетными данными необхо</w:t>
      </w:r>
      <w:r w:rsidRPr="00583C95">
        <w:rPr>
          <w:rFonts w:eastAsia="Times New Roman"/>
          <w:sz w:val="28"/>
          <w:szCs w:val="28"/>
        </w:rPr>
        <w:softHyphen/>
        <w:t>димых математических и логических операций для поддержания фун</w:t>
      </w:r>
      <w:r w:rsidRPr="00583C95">
        <w:rPr>
          <w:rFonts w:eastAsia="Times New Roman"/>
          <w:sz w:val="28"/>
          <w:szCs w:val="28"/>
        </w:rPr>
        <w:softHyphen/>
        <w:t>кции управления информацией.</w:t>
      </w:r>
    </w:p>
    <w:p w:rsidR="008C2E62" w:rsidRDefault="00583C95" w:rsidP="00D727B1">
      <w:pPr>
        <w:ind w:firstLine="567"/>
        <w:jc w:val="both"/>
        <w:rPr>
          <w:rFonts w:eastAsia="Times New Roman"/>
          <w:sz w:val="28"/>
          <w:szCs w:val="28"/>
        </w:rPr>
      </w:pPr>
      <w:r w:rsidRPr="00583C95">
        <w:rPr>
          <w:rStyle w:val="submenu-table"/>
          <w:rFonts w:eastAsia="Times New Roman"/>
          <w:i/>
          <w:iCs/>
          <w:sz w:val="28"/>
          <w:szCs w:val="28"/>
        </w:rPr>
        <w:t>Функция подготовки документов</w:t>
      </w:r>
      <w:r w:rsidRPr="00583C95">
        <w:rPr>
          <w:rFonts w:eastAsia="Times New Roman"/>
          <w:sz w:val="28"/>
          <w:szCs w:val="28"/>
        </w:rPr>
        <w:t xml:space="preserve"> предусматривает возможность формирования различных управленческих документов с последующей выверкой и корректировкой, создание и заполнение стандартных документов, обращающихся в сфере управления охраной труда на промышленном предприятии. Здесь же возможна реализация задач </w:t>
      </w:r>
      <w:r w:rsidRPr="00583C95">
        <w:rPr>
          <w:rFonts w:eastAsia="Times New Roman"/>
          <w:sz w:val="28"/>
          <w:szCs w:val="28"/>
        </w:rPr>
        <w:lastRenderedPageBreak/>
        <w:t>тиражирования управленческих документов одинакового содержания, предназначенная различным адресатам. Функция подготовки докумен</w:t>
      </w:r>
      <w:r w:rsidRPr="00583C95">
        <w:rPr>
          <w:rFonts w:eastAsia="Times New Roman"/>
          <w:sz w:val="28"/>
          <w:szCs w:val="28"/>
        </w:rPr>
        <w:softHyphen/>
        <w:t>тов предоставляет возможность производить хранение подготовленных документов на машинных носителях длительное время, а также поиск необходимых документов с вызовом их на терминал или распечатку.</w:t>
      </w:r>
    </w:p>
    <w:p w:rsidR="008C2E62" w:rsidRDefault="00583C95" w:rsidP="00D727B1">
      <w:pPr>
        <w:ind w:firstLine="567"/>
        <w:jc w:val="both"/>
        <w:rPr>
          <w:rFonts w:eastAsia="Times New Roman"/>
          <w:sz w:val="28"/>
          <w:szCs w:val="28"/>
        </w:rPr>
      </w:pPr>
      <w:r w:rsidRPr="00583C95">
        <w:rPr>
          <w:rStyle w:val="submenu-table"/>
          <w:rFonts w:eastAsia="Times New Roman"/>
          <w:i/>
          <w:iCs/>
          <w:sz w:val="28"/>
          <w:szCs w:val="28"/>
        </w:rPr>
        <w:t>Функцией планирования</w:t>
      </w:r>
      <w:r w:rsidRPr="00583C95">
        <w:rPr>
          <w:rFonts w:eastAsia="Times New Roman"/>
          <w:sz w:val="28"/>
          <w:szCs w:val="28"/>
        </w:rPr>
        <w:t xml:space="preserve"> предусматривается составление текущих и перспективных планов по различным направлениям охраны труда. Эта функция предусматривает осуществление планирования с последую</w:t>
      </w:r>
      <w:r w:rsidRPr="00583C95">
        <w:rPr>
          <w:rFonts w:eastAsia="Times New Roman"/>
          <w:sz w:val="28"/>
          <w:szCs w:val="28"/>
        </w:rPr>
        <w:softHyphen/>
        <w:t>щим контролем выполнения составленного плана, выдачей обобщен</w:t>
      </w:r>
      <w:r w:rsidRPr="00583C95">
        <w:rPr>
          <w:rFonts w:eastAsia="Times New Roman"/>
          <w:sz w:val="28"/>
          <w:szCs w:val="28"/>
        </w:rPr>
        <w:softHyphen/>
        <w:t>ных справок о причинах невыполнения отдельных позиций плана, а также динамики выполнения плана в целом. Функция планирования представляет возможность согласования и увязки различных плановых мероприятий в планах различных организаций и планах оперативного и текущего содержания. Значительные возможности представляет фун</w:t>
      </w:r>
      <w:r w:rsidRPr="00583C95">
        <w:rPr>
          <w:rFonts w:eastAsia="Times New Roman"/>
          <w:sz w:val="28"/>
          <w:szCs w:val="28"/>
        </w:rPr>
        <w:softHyphen/>
        <w:t>кция планирования в ведении личных деловых календарей, записных книжек, блокнотов, составлении графиков деловых встреч, совещаний и мероприятий, т.е. в планировании личного времени специалиста отдела охраны труда. Функция математических вычислений и финан</w:t>
      </w:r>
      <w:r w:rsidRPr="00583C95">
        <w:rPr>
          <w:rFonts w:eastAsia="Times New Roman"/>
          <w:sz w:val="28"/>
          <w:szCs w:val="28"/>
        </w:rPr>
        <w:softHyphen/>
        <w:t>совых расчетов в вопросах охраны труда дает возможность вести расчеты технических средств охраны труда, проверять обоснованность того или иного инженерного решения, проводить оценку экономиче</w:t>
      </w:r>
      <w:r w:rsidRPr="00583C95">
        <w:rPr>
          <w:rFonts w:eastAsia="Times New Roman"/>
          <w:sz w:val="28"/>
          <w:szCs w:val="28"/>
        </w:rPr>
        <w:softHyphen/>
        <w:t>ского и социального эффекта и т.п.</w:t>
      </w:r>
    </w:p>
    <w:p w:rsidR="008C2E62" w:rsidRDefault="00583C95" w:rsidP="00D727B1">
      <w:pPr>
        <w:ind w:firstLine="567"/>
        <w:jc w:val="both"/>
        <w:rPr>
          <w:rFonts w:eastAsia="Times New Roman"/>
          <w:sz w:val="28"/>
          <w:szCs w:val="28"/>
        </w:rPr>
      </w:pPr>
      <w:r w:rsidRPr="00583C95">
        <w:rPr>
          <w:rStyle w:val="submenu-table"/>
          <w:rFonts w:eastAsia="Times New Roman"/>
          <w:i/>
          <w:iCs/>
          <w:sz w:val="28"/>
          <w:szCs w:val="28"/>
        </w:rPr>
        <w:t>Функция реализации обучения</w:t>
      </w:r>
      <w:r w:rsidRPr="00583C95">
        <w:rPr>
          <w:rFonts w:eastAsia="Times New Roman"/>
          <w:sz w:val="28"/>
          <w:szCs w:val="28"/>
        </w:rPr>
        <w:t xml:space="preserve"> заключается в осуществлении дейст</w:t>
      </w:r>
      <w:r w:rsidRPr="00583C95">
        <w:rPr>
          <w:rFonts w:eastAsia="Times New Roman"/>
          <w:sz w:val="28"/>
          <w:szCs w:val="28"/>
        </w:rPr>
        <w:softHyphen/>
        <w:t>венного контроля за проведением периодического обучения работни</w:t>
      </w:r>
      <w:r w:rsidRPr="00583C95">
        <w:rPr>
          <w:rFonts w:eastAsia="Times New Roman"/>
          <w:sz w:val="28"/>
          <w:szCs w:val="28"/>
        </w:rPr>
        <w:softHyphen/>
        <w:t>ков предприятия различным вопросам охраны труда и техники безопасности. Эта функция позволяет осуществлять постоянную кор</w:t>
      </w:r>
      <w:r w:rsidRPr="00583C95">
        <w:rPr>
          <w:rFonts w:eastAsia="Times New Roman"/>
          <w:sz w:val="28"/>
          <w:szCs w:val="28"/>
        </w:rPr>
        <w:softHyphen/>
        <w:t>ректировку программ обучения в соответствии с предъявляемыми требованиями. Основным содержанием этой функции является возможность организации самостоятельного обучения в режиме автома</w:t>
      </w:r>
      <w:r w:rsidRPr="00583C95">
        <w:rPr>
          <w:rFonts w:eastAsia="Times New Roman"/>
          <w:sz w:val="28"/>
          <w:szCs w:val="28"/>
        </w:rPr>
        <w:softHyphen/>
        <w:t>тизированной обучающей системы, автоматизированного контроля знаний и аттестации сотрудников предприятия с проставлением оценок по итогам проверки знаний, а также возможность оформления итого</w:t>
      </w:r>
      <w:r w:rsidRPr="00583C95">
        <w:rPr>
          <w:rFonts w:eastAsia="Times New Roman"/>
          <w:sz w:val="28"/>
          <w:szCs w:val="28"/>
        </w:rPr>
        <w:softHyphen/>
        <w:t>вых документов по результатам обучения и аттестации.</w:t>
      </w:r>
    </w:p>
    <w:p w:rsidR="008C2E62" w:rsidRDefault="00583C95" w:rsidP="00D727B1">
      <w:pPr>
        <w:ind w:firstLine="567"/>
        <w:jc w:val="both"/>
        <w:rPr>
          <w:rFonts w:eastAsia="Times New Roman"/>
          <w:sz w:val="28"/>
          <w:szCs w:val="28"/>
        </w:rPr>
      </w:pPr>
      <w:r w:rsidRPr="00583C95">
        <w:rPr>
          <w:rFonts w:eastAsia="Times New Roman"/>
          <w:sz w:val="28"/>
          <w:szCs w:val="28"/>
        </w:rPr>
        <w:t>Перспективным в некоторых вопросах охраны труда является ис</w:t>
      </w:r>
      <w:r w:rsidRPr="00583C95">
        <w:rPr>
          <w:rFonts w:eastAsia="Times New Roman"/>
          <w:sz w:val="28"/>
          <w:szCs w:val="28"/>
        </w:rPr>
        <w:softHyphen/>
        <w:t xml:space="preserve">пользование </w:t>
      </w:r>
      <w:r w:rsidRPr="00583C95">
        <w:rPr>
          <w:rFonts w:eastAsia="Times New Roman"/>
          <w:i/>
          <w:iCs/>
          <w:sz w:val="28"/>
          <w:szCs w:val="28"/>
        </w:rPr>
        <w:t>функции графического представления информации</w:t>
      </w:r>
      <w:r w:rsidRPr="00583C95">
        <w:rPr>
          <w:rFonts w:eastAsia="Times New Roman"/>
          <w:sz w:val="28"/>
          <w:szCs w:val="28"/>
        </w:rPr>
        <w:t>. Эта фун</w:t>
      </w:r>
      <w:r w:rsidRPr="00583C95">
        <w:rPr>
          <w:rFonts w:eastAsia="Times New Roman"/>
          <w:sz w:val="28"/>
          <w:szCs w:val="28"/>
        </w:rPr>
        <w:softHyphen/>
        <w:t>кция позволяет создавать различные документы с графическими элементами, т.е. с графиками, диаграммами, планами и т.п. Эти документы могут использоваться в целях иллюстрации санитарно-технических паспортов, планировок размещения оборудования и в отчет</w:t>
      </w:r>
      <w:r w:rsidRPr="00583C95">
        <w:rPr>
          <w:rFonts w:eastAsia="Times New Roman"/>
          <w:sz w:val="28"/>
          <w:szCs w:val="28"/>
        </w:rPr>
        <w:softHyphen/>
        <w:t>ных документах.</w:t>
      </w:r>
    </w:p>
    <w:p w:rsidR="008C2E62" w:rsidRDefault="00583C95" w:rsidP="00D727B1">
      <w:pPr>
        <w:ind w:firstLine="567"/>
        <w:jc w:val="both"/>
        <w:rPr>
          <w:rFonts w:eastAsia="Times New Roman"/>
          <w:sz w:val="28"/>
          <w:szCs w:val="28"/>
        </w:rPr>
      </w:pPr>
      <w:r w:rsidRPr="00583C95">
        <w:rPr>
          <w:rFonts w:eastAsia="Times New Roman"/>
          <w:sz w:val="28"/>
          <w:szCs w:val="28"/>
        </w:rPr>
        <w:t xml:space="preserve">По мере развития и использования электронно-вычислительной техники в производстве и, в частности, в вопросах организационного управления огромное значение будет приобретать </w:t>
      </w:r>
      <w:r w:rsidRPr="00583C95">
        <w:rPr>
          <w:rFonts w:eastAsia="Times New Roman"/>
          <w:i/>
          <w:iCs/>
          <w:sz w:val="28"/>
          <w:szCs w:val="28"/>
        </w:rPr>
        <w:t>функция поддержки коммуникаций</w:t>
      </w:r>
      <w:r w:rsidRPr="00583C95">
        <w:rPr>
          <w:rFonts w:eastAsia="Times New Roman"/>
          <w:sz w:val="28"/>
          <w:szCs w:val="28"/>
        </w:rPr>
        <w:t xml:space="preserve">, которая реализует обмен между различными рабочими местами, использующими ЭВМ, сообщениями, передачу документов и рабочей </w:t>
      </w:r>
      <w:r w:rsidRPr="00583C95">
        <w:rPr>
          <w:rFonts w:eastAsia="Times New Roman"/>
          <w:sz w:val="28"/>
          <w:szCs w:val="28"/>
        </w:rPr>
        <w:lastRenderedPageBreak/>
        <w:t>документации, организует отдельный или совместный доступ к централизованным банкам данных.</w:t>
      </w:r>
    </w:p>
    <w:p w:rsidR="008C2E62" w:rsidRDefault="00583C95" w:rsidP="00D727B1">
      <w:pPr>
        <w:ind w:firstLine="567"/>
        <w:jc w:val="both"/>
        <w:rPr>
          <w:rFonts w:eastAsia="Times New Roman"/>
          <w:sz w:val="28"/>
          <w:szCs w:val="28"/>
        </w:rPr>
      </w:pPr>
      <w:r w:rsidRPr="00583C95">
        <w:rPr>
          <w:rFonts w:eastAsia="Times New Roman"/>
          <w:sz w:val="28"/>
          <w:szCs w:val="28"/>
        </w:rPr>
        <w:t>Практическая реализация вышеперечисленных функций в работе отдела охраны труда промышленного предприятия позволит перейти от ручной обработки информации к автоматизированной, что изменит содержание труда специалиста в направлении увеличения объема выполнения диалектически логических операций, связанных с обос</w:t>
      </w:r>
      <w:r w:rsidRPr="00583C95">
        <w:rPr>
          <w:rFonts w:eastAsia="Times New Roman"/>
          <w:sz w:val="28"/>
          <w:szCs w:val="28"/>
        </w:rPr>
        <w:softHyphen/>
        <w:t>нованием принятия управленческого решения. В основном все операции обработки и анализа управленческой информации выполняются на ЭВМ.</w:t>
      </w:r>
    </w:p>
    <w:p w:rsidR="008C2E62" w:rsidRDefault="00583C95" w:rsidP="00D727B1">
      <w:pPr>
        <w:ind w:firstLine="567"/>
        <w:jc w:val="both"/>
        <w:rPr>
          <w:rFonts w:eastAsia="Times New Roman"/>
          <w:sz w:val="28"/>
          <w:szCs w:val="28"/>
        </w:rPr>
      </w:pPr>
      <w:r w:rsidRPr="00583C95">
        <w:rPr>
          <w:rStyle w:val="submenu-table"/>
          <w:rFonts w:eastAsia="Times New Roman"/>
          <w:b/>
          <w:bCs/>
          <w:sz w:val="28"/>
          <w:szCs w:val="28"/>
        </w:rPr>
        <w:t>Автоматизированное рабочее место инженера по охране труда на ПЭВМ.</w:t>
      </w:r>
      <w:r w:rsidRPr="00583C95">
        <w:rPr>
          <w:rFonts w:eastAsia="Times New Roman"/>
          <w:sz w:val="28"/>
          <w:szCs w:val="28"/>
        </w:rPr>
        <w:t xml:space="preserve"> Использование ЭВМ для решения задач управления охраной труда на промышленных предприятиях дает возможность осуществлять сбор, обработку, анализ и представление значительного объема разно</w:t>
      </w:r>
      <w:r w:rsidRPr="00583C95">
        <w:rPr>
          <w:rFonts w:eastAsia="Times New Roman"/>
          <w:sz w:val="28"/>
          <w:szCs w:val="28"/>
        </w:rPr>
        <w:softHyphen/>
        <w:t>образной информации, которая затем может храниться и накапливать</w:t>
      </w:r>
      <w:r w:rsidRPr="00583C95">
        <w:rPr>
          <w:rFonts w:eastAsia="Times New Roman"/>
          <w:sz w:val="28"/>
          <w:szCs w:val="28"/>
        </w:rPr>
        <w:softHyphen/>
        <w:t>ся. Очевидны положительные результаты использования ЭВМ, однако в большинстве случаев применение больших ЭВМ по существу не избавило инженерный персонал отделов охраны труда и техники безопасности от текущей рутинной работы, не снизило время на выполнение отдельных управленческих функций, а в некоторых слу</w:t>
      </w:r>
      <w:r w:rsidRPr="00583C95">
        <w:rPr>
          <w:rFonts w:eastAsia="Times New Roman"/>
          <w:sz w:val="28"/>
          <w:szCs w:val="28"/>
        </w:rPr>
        <w:softHyphen/>
        <w:t>чаях увеличило объем работы, связанной с сопровождением информа</w:t>
      </w:r>
      <w:r w:rsidRPr="00583C95">
        <w:rPr>
          <w:rFonts w:eastAsia="Times New Roman"/>
          <w:sz w:val="28"/>
          <w:szCs w:val="28"/>
        </w:rPr>
        <w:softHyphen/>
        <w:t>ции в информационно - советующей системе. Поэтому внедрение автоматизированного управления, построенного на больших и средних ЭВМ, не столь эффективно по сравнению с персональными компь</w:t>
      </w:r>
      <w:r w:rsidRPr="00583C95">
        <w:rPr>
          <w:rFonts w:eastAsia="Times New Roman"/>
          <w:sz w:val="28"/>
          <w:szCs w:val="28"/>
        </w:rPr>
        <w:softHyphen/>
        <w:t>ютерами (ПЭВМ), которые могут располагаться на рабочих местах специалистов.</w:t>
      </w:r>
    </w:p>
    <w:p w:rsidR="008C2E62" w:rsidRDefault="00583C95" w:rsidP="00D727B1">
      <w:pPr>
        <w:ind w:firstLine="567"/>
        <w:jc w:val="both"/>
        <w:rPr>
          <w:rFonts w:eastAsia="Times New Roman"/>
          <w:sz w:val="28"/>
          <w:szCs w:val="28"/>
        </w:rPr>
      </w:pPr>
      <w:r w:rsidRPr="00583C95">
        <w:rPr>
          <w:rFonts w:eastAsia="Times New Roman"/>
          <w:sz w:val="28"/>
          <w:szCs w:val="28"/>
        </w:rPr>
        <w:t>Наиболее перспективным является организация проблемно-ориен</w:t>
      </w:r>
      <w:r w:rsidRPr="00583C95">
        <w:rPr>
          <w:rFonts w:eastAsia="Times New Roman"/>
          <w:sz w:val="28"/>
          <w:szCs w:val="28"/>
        </w:rPr>
        <w:softHyphen/>
        <w:t>тированных автоматизированных рабочих мест инженеров по охране труда промышленного предприятия. Под автоматизированным рабо</w:t>
      </w:r>
      <w:r w:rsidRPr="00583C95">
        <w:rPr>
          <w:rFonts w:eastAsia="Times New Roman"/>
          <w:sz w:val="28"/>
          <w:szCs w:val="28"/>
        </w:rPr>
        <w:softHyphen/>
        <w:t>чим местом понимается расположенная на рабочем месте специалиста или руководителя отдела охраны труда ПЭВМ, с помощью которых реализуется функциональный комплекс задач по управлению охраной труда в режиме диалога. В качестве технической базы автоматизиро</w:t>
      </w:r>
      <w:r w:rsidRPr="00583C95">
        <w:rPr>
          <w:rFonts w:eastAsia="Times New Roman"/>
          <w:sz w:val="28"/>
          <w:szCs w:val="28"/>
        </w:rPr>
        <w:softHyphen/>
        <w:t>ванного рабочего места (АРМ) целесообразно выбирать ЭВМ пятого поколения.</w:t>
      </w:r>
    </w:p>
    <w:p w:rsidR="008C2E62" w:rsidRDefault="00583C95" w:rsidP="00D727B1">
      <w:pPr>
        <w:ind w:firstLine="567"/>
        <w:jc w:val="both"/>
        <w:rPr>
          <w:rFonts w:eastAsia="Times New Roman"/>
          <w:sz w:val="28"/>
          <w:szCs w:val="28"/>
        </w:rPr>
      </w:pPr>
      <w:r w:rsidRPr="00583C95">
        <w:rPr>
          <w:rFonts w:eastAsia="Times New Roman"/>
          <w:sz w:val="28"/>
          <w:szCs w:val="28"/>
        </w:rPr>
        <w:t>Автоматизация управления охраной труда с помощью АРМ может проводиться как по отдельным задачам управления, так и путем автоматизации функционирования информационной системы пред</w:t>
      </w:r>
      <w:r w:rsidRPr="00583C95">
        <w:rPr>
          <w:rFonts w:eastAsia="Times New Roman"/>
          <w:sz w:val="28"/>
          <w:szCs w:val="28"/>
        </w:rPr>
        <w:softHyphen/>
        <w:t>приятия, включающей в себя общую сеть потоков данных всех видов, необходимых для управления предприятия в целом. Для автоматизации управления охраной труда наиболее приемлемым является первый метод, поскольку в этом случае задачи, намеченные для автоматизации, могут разрабатываться отдельно, в определенной логической последо</w:t>
      </w:r>
      <w:r w:rsidRPr="00583C95">
        <w:rPr>
          <w:rFonts w:eastAsia="Times New Roman"/>
          <w:sz w:val="28"/>
          <w:szCs w:val="28"/>
        </w:rPr>
        <w:softHyphen/>
        <w:t>вательности или параллельно.</w:t>
      </w:r>
    </w:p>
    <w:p w:rsidR="008C2E62" w:rsidRDefault="00583C95" w:rsidP="00D727B1">
      <w:pPr>
        <w:ind w:firstLine="567"/>
        <w:jc w:val="both"/>
        <w:rPr>
          <w:rFonts w:eastAsia="Times New Roman"/>
          <w:sz w:val="28"/>
          <w:szCs w:val="28"/>
        </w:rPr>
      </w:pPr>
      <w:r w:rsidRPr="00583C95">
        <w:rPr>
          <w:rFonts w:eastAsia="Times New Roman"/>
          <w:sz w:val="28"/>
          <w:szCs w:val="28"/>
        </w:rPr>
        <w:t>Типовая структура АРМ инженера по охране труда включает в себя пять основных блоков программных средств: справочно-информационный; учет, анализ и оценка показателей состояния охраны труда; контроль выполнения, планирование работы по охране труда; запол</w:t>
      </w:r>
      <w:r w:rsidRPr="00583C95">
        <w:rPr>
          <w:rFonts w:eastAsia="Times New Roman"/>
          <w:sz w:val="28"/>
          <w:szCs w:val="28"/>
        </w:rPr>
        <w:softHyphen/>
        <w:t xml:space="preserve">нение и размножение документов. Дополнительный шестой блок может быть реализован в виде </w:t>
      </w:r>
      <w:r w:rsidRPr="00583C95">
        <w:rPr>
          <w:rFonts w:eastAsia="Times New Roman"/>
          <w:sz w:val="28"/>
          <w:szCs w:val="28"/>
        </w:rPr>
        <w:lastRenderedPageBreak/>
        <w:t>задач автоматизированной обучающей системы и задач проведения аттестации по вопросам техники безопас</w:t>
      </w:r>
      <w:r w:rsidRPr="00583C95">
        <w:rPr>
          <w:rFonts w:eastAsia="Times New Roman"/>
          <w:sz w:val="28"/>
          <w:szCs w:val="28"/>
        </w:rPr>
        <w:softHyphen/>
        <w:t>ности.</w:t>
      </w:r>
    </w:p>
    <w:p w:rsidR="008C2E62" w:rsidRDefault="00583C95" w:rsidP="00D727B1">
      <w:pPr>
        <w:ind w:firstLine="567"/>
        <w:jc w:val="both"/>
        <w:rPr>
          <w:rFonts w:eastAsia="Times New Roman"/>
          <w:sz w:val="28"/>
          <w:szCs w:val="28"/>
        </w:rPr>
      </w:pPr>
      <w:r w:rsidRPr="00583C95">
        <w:rPr>
          <w:rStyle w:val="submenu-table"/>
          <w:rFonts w:eastAsia="Times New Roman"/>
          <w:b/>
          <w:bCs/>
          <w:sz w:val="28"/>
          <w:szCs w:val="28"/>
        </w:rPr>
        <w:t>Справочно-информационный блок</w:t>
      </w:r>
      <w:r w:rsidRPr="00583C95">
        <w:rPr>
          <w:rFonts w:eastAsia="Times New Roman"/>
          <w:sz w:val="28"/>
          <w:szCs w:val="28"/>
        </w:rPr>
        <w:t xml:space="preserve"> включает в себя нормативно-справочные, директивные, тематические и служеб</w:t>
      </w:r>
      <w:r w:rsidRPr="00583C95">
        <w:rPr>
          <w:rFonts w:eastAsia="Times New Roman"/>
          <w:sz w:val="28"/>
          <w:szCs w:val="28"/>
        </w:rPr>
        <w:softHyphen/>
        <w:t>ные материалы, которые используются в работе инженерного персо</w:t>
      </w:r>
      <w:r w:rsidRPr="00583C95">
        <w:rPr>
          <w:rFonts w:eastAsia="Times New Roman"/>
          <w:sz w:val="28"/>
          <w:szCs w:val="28"/>
        </w:rPr>
        <w:softHyphen/>
        <w:t>нала. С помощью разнообразных справочно-поисковых и справочно-информационных систем, введенных в память ПЭВМ, осу</w:t>
      </w:r>
      <w:r w:rsidRPr="00583C95">
        <w:rPr>
          <w:rFonts w:eastAsia="Times New Roman"/>
          <w:sz w:val="28"/>
          <w:szCs w:val="28"/>
        </w:rPr>
        <w:softHyphen/>
        <w:t>ществляется в диалоговом режиме поиск и предоставление необходи</w:t>
      </w:r>
      <w:r w:rsidRPr="00583C95">
        <w:rPr>
          <w:rFonts w:eastAsia="Times New Roman"/>
          <w:sz w:val="28"/>
          <w:szCs w:val="28"/>
        </w:rPr>
        <w:softHyphen/>
        <w:t>мой информации.</w:t>
      </w:r>
    </w:p>
    <w:p w:rsidR="008C2E62" w:rsidRDefault="00583C95" w:rsidP="00D727B1">
      <w:pPr>
        <w:ind w:firstLine="567"/>
        <w:jc w:val="both"/>
        <w:rPr>
          <w:rFonts w:eastAsia="Times New Roman"/>
          <w:sz w:val="28"/>
          <w:szCs w:val="28"/>
        </w:rPr>
      </w:pPr>
      <w:r w:rsidRPr="00583C95">
        <w:rPr>
          <w:rStyle w:val="submenu-table"/>
          <w:rFonts w:eastAsia="Times New Roman"/>
          <w:b/>
          <w:bCs/>
          <w:sz w:val="28"/>
          <w:szCs w:val="28"/>
        </w:rPr>
        <w:t>Блок заполнения и размножения докумен</w:t>
      </w:r>
      <w:r w:rsidRPr="00583C95">
        <w:rPr>
          <w:rStyle w:val="submenu-table"/>
          <w:rFonts w:eastAsia="Times New Roman"/>
          <w:b/>
          <w:bCs/>
          <w:sz w:val="28"/>
          <w:szCs w:val="28"/>
        </w:rPr>
        <w:softHyphen/>
        <w:t>тов</w:t>
      </w:r>
      <w:r w:rsidRPr="00583C95">
        <w:rPr>
          <w:rFonts w:eastAsia="Times New Roman"/>
          <w:sz w:val="28"/>
          <w:szCs w:val="28"/>
        </w:rPr>
        <w:t xml:space="preserve"> позволяет формировать, редактировать и распечатывать все документы, вращающиеся в отделе охраны труда и техники безопас</w:t>
      </w:r>
      <w:r w:rsidRPr="00583C95">
        <w:rPr>
          <w:rFonts w:eastAsia="Times New Roman"/>
          <w:sz w:val="28"/>
          <w:szCs w:val="28"/>
        </w:rPr>
        <w:softHyphen/>
        <w:t>ности, а также обеспечивать их длительное хранение на магнитных носителях.</w:t>
      </w:r>
    </w:p>
    <w:p w:rsidR="008C2E62" w:rsidRDefault="00583C95" w:rsidP="00D727B1">
      <w:pPr>
        <w:ind w:firstLine="567"/>
        <w:jc w:val="both"/>
        <w:rPr>
          <w:rFonts w:eastAsia="Times New Roman"/>
          <w:sz w:val="28"/>
          <w:szCs w:val="28"/>
        </w:rPr>
      </w:pPr>
      <w:r w:rsidRPr="00583C95">
        <w:rPr>
          <w:rStyle w:val="submenu-table"/>
          <w:rFonts w:eastAsia="Times New Roman"/>
          <w:b/>
          <w:bCs/>
          <w:sz w:val="28"/>
          <w:szCs w:val="28"/>
        </w:rPr>
        <w:t>Блок контроля решений</w:t>
      </w:r>
      <w:r w:rsidRPr="00583C95">
        <w:rPr>
          <w:rFonts w:eastAsia="Times New Roman"/>
          <w:sz w:val="28"/>
          <w:szCs w:val="28"/>
        </w:rPr>
        <w:t xml:space="preserve"> обеспечивает организацию проведения всех контрольных операций, осуществляемых отделом. При этом организуется не только постановка на контроль документов, но и выдача напоминаний, запросов и итоговых документов по резуль</w:t>
      </w:r>
      <w:r w:rsidRPr="00583C95">
        <w:rPr>
          <w:rFonts w:eastAsia="Times New Roman"/>
          <w:sz w:val="28"/>
          <w:szCs w:val="28"/>
        </w:rPr>
        <w:softHyphen/>
        <w:t>татам контроля с указанием недостаточно хорошо работающих лиц и подразделений.</w:t>
      </w:r>
    </w:p>
    <w:p w:rsidR="008C2E62" w:rsidRDefault="00583C95" w:rsidP="00D727B1">
      <w:pPr>
        <w:ind w:firstLine="567"/>
        <w:jc w:val="both"/>
        <w:rPr>
          <w:rFonts w:eastAsia="Times New Roman"/>
          <w:sz w:val="28"/>
          <w:szCs w:val="28"/>
        </w:rPr>
      </w:pPr>
      <w:r w:rsidRPr="00583C95">
        <w:rPr>
          <w:rStyle w:val="submenu-table"/>
          <w:rFonts w:eastAsia="Times New Roman"/>
          <w:b/>
          <w:bCs/>
          <w:sz w:val="28"/>
          <w:szCs w:val="28"/>
        </w:rPr>
        <w:t>Блок планирования работы по охране труда</w:t>
      </w:r>
      <w:r w:rsidRPr="00583C95">
        <w:rPr>
          <w:rFonts w:eastAsia="Times New Roman"/>
          <w:sz w:val="28"/>
          <w:szCs w:val="28"/>
        </w:rPr>
        <w:t xml:space="preserve"> позволяет выполнять перечень работ, близкий к описанной выше подсистеме. Кроме того, в этом блоке может быть организовано ведение «записной книжки», которая может помогать планировать текущую работу инженерного персонала.</w:t>
      </w:r>
    </w:p>
    <w:p w:rsidR="008C2E62" w:rsidRDefault="00583C95" w:rsidP="00D727B1">
      <w:pPr>
        <w:ind w:firstLine="567"/>
        <w:jc w:val="both"/>
        <w:rPr>
          <w:rFonts w:eastAsia="Times New Roman"/>
          <w:sz w:val="28"/>
          <w:szCs w:val="28"/>
        </w:rPr>
      </w:pPr>
      <w:r w:rsidRPr="00583C95">
        <w:rPr>
          <w:rStyle w:val="submenu-table"/>
          <w:rFonts w:eastAsia="Times New Roman"/>
          <w:b/>
          <w:bCs/>
          <w:sz w:val="28"/>
          <w:szCs w:val="28"/>
        </w:rPr>
        <w:t>Блок учета, анализа и оценки показателей охраны труда</w:t>
      </w:r>
      <w:r w:rsidRPr="00583C95">
        <w:rPr>
          <w:rFonts w:eastAsia="Times New Roman"/>
          <w:b/>
          <w:bCs/>
          <w:sz w:val="28"/>
          <w:szCs w:val="28"/>
        </w:rPr>
        <w:t xml:space="preserve"> </w:t>
      </w:r>
      <w:r w:rsidRPr="00583C95">
        <w:rPr>
          <w:rFonts w:eastAsia="Times New Roman"/>
          <w:sz w:val="28"/>
          <w:szCs w:val="28"/>
        </w:rPr>
        <w:t>организует поддержку всего комплекса работ, выполняемых работниками отдела, и имеет увязку со всеми другими блоками.</w:t>
      </w:r>
    </w:p>
    <w:p w:rsidR="000F2A07" w:rsidRPr="00583C95" w:rsidRDefault="000F2A07" w:rsidP="00D727B1">
      <w:pPr>
        <w:ind w:firstLine="567"/>
        <w:jc w:val="both"/>
        <w:rPr>
          <w:sz w:val="28"/>
          <w:szCs w:val="28"/>
        </w:rPr>
      </w:pPr>
    </w:p>
    <w:sectPr w:rsidR="000F2A07" w:rsidRPr="00583C95" w:rsidSect="000F2A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83B37"/>
    <w:multiLevelType w:val="multilevel"/>
    <w:tmpl w:val="BA48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8C5B37"/>
    <w:multiLevelType w:val="multilevel"/>
    <w:tmpl w:val="31C0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142C3D"/>
    <w:multiLevelType w:val="multilevel"/>
    <w:tmpl w:val="D91E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253D84"/>
    <w:multiLevelType w:val="multilevel"/>
    <w:tmpl w:val="6B54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782B2D"/>
    <w:multiLevelType w:val="multilevel"/>
    <w:tmpl w:val="3878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83C95"/>
    <w:rsid w:val="000F2A07"/>
    <w:rsid w:val="004703C4"/>
    <w:rsid w:val="004E1A37"/>
    <w:rsid w:val="00583C95"/>
    <w:rsid w:val="006917BD"/>
    <w:rsid w:val="008C2E62"/>
    <w:rsid w:val="00C06FDC"/>
    <w:rsid w:val="00D727B1"/>
    <w:rsid w:val="00F418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C95"/>
    <w:pPr>
      <w:spacing w:after="0" w:line="240" w:lineRule="auto"/>
    </w:pPr>
    <w:rPr>
      <w:rFonts w:ascii="Times New Roman" w:eastAsiaTheme="minorEastAsia" w:hAnsi="Times New Roman" w:cs="Times New Roman"/>
      <w:sz w:val="24"/>
      <w:szCs w:val="24"/>
      <w:lang w:eastAsia="ru-RU"/>
    </w:rPr>
  </w:style>
  <w:style w:type="paragraph" w:styleId="2">
    <w:name w:val="heading 2"/>
    <w:basedOn w:val="a"/>
    <w:link w:val="20"/>
    <w:uiPriority w:val="9"/>
    <w:qFormat/>
    <w:rsid w:val="00583C9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83C95"/>
    <w:rPr>
      <w:rFonts w:ascii="Times New Roman" w:eastAsiaTheme="minorEastAsia" w:hAnsi="Times New Roman" w:cs="Times New Roman"/>
      <w:b/>
      <w:bCs/>
      <w:sz w:val="36"/>
      <w:szCs w:val="36"/>
      <w:lang w:eastAsia="ru-RU"/>
    </w:rPr>
  </w:style>
  <w:style w:type="character" w:customStyle="1" w:styleId="butback">
    <w:name w:val="butback"/>
    <w:basedOn w:val="a0"/>
    <w:rsid w:val="00583C95"/>
  </w:style>
  <w:style w:type="character" w:customStyle="1" w:styleId="submenu-table">
    <w:name w:val="submenu-table"/>
    <w:basedOn w:val="a0"/>
    <w:rsid w:val="00583C95"/>
  </w:style>
  <w:style w:type="paragraph" w:styleId="a3">
    <w:name w:val="Balloon Text"/>
    <w:basedOn w:val="a"/>
    <w:link w:val="a4"/>
    <w:uiPriority w:val="99"/>
    <w:semiHidden/>
    <w:unhideWhenUsed/>
    <w:rsid w:val="00583C95"/>
    <w:rPr>
      <w:rFonts w:ascii="Tahoma" w:hAnsi="Tahoma" w:cs="Tahoma"/>
      <w:sz w:val="16"/>
      <w:szCs w:val="16"/>
    </w:rPr>
  </w:style>
  <w:style w:type="character" w:customStyle="1" w:styleId="a4">
    <w:name w:val="Текст выноски Знак"/>
    <w:basedOn w:val="a0"/>
    <w:link w:val="a3"/>
    <w:uiPriority w:val="99"/>
    <w:semiHidden/>
    <w:rsid w:val="00583C95"/>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userdocs.ru/pars_docs/refs/18/17446/17446_html_m546fb61c.gi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userdocs.ru/pars_docs/refs/18/17446/17446_html_m31d28bb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userdocs.ru/pars_docs/refs/18/17446/17446_html_a99e46.gif" TargetMode="External"/><Relationship Id="rId11" Type="http://schemas.openxmlformats.org/officeDocument/2006/relationships/image" Target="http://userdocs.ru/pars_docs/refs/18/17446/17446_html_6427777d.png" TargetMode="External"/><Relationship Id="rId5" Type="http://schemas.openxmlformats.org/officeDocument/2006/relationships/image" Target="http://userdocs.ru/pars_docs/refs/18/17446/17446_html_m4c6d13fc.gif" TargetMode="External"/><Relationship Id="rId10" Type="http://schemas.openxmlformats.org/officeDocument/2006/relationships/image" Target="http://userdocs.ru/pars_docs/refs/18/17446/17446_html_m5e66845e.gif" TargetMode="External"/><Relationship Id="rId4" Type="http://schemas.openxmlformats.org/officeDocument/2006/relationships/webSettings" Target="webSettings.xml"/><Relationship Id="rId9" Type="http://schemas.openxmlformats.org/officeDocument/2006/relationships/image" Target="http://userdocs.ru/pars_docs/refs/18/17446/17446_html_m74824bcf.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22</Pages>
  <Words>7607</Words>
  <Characters>43366</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Марал Абдибаттаева</dc:creator>
  <cp:lastModifiedBy>Марал Абдибаттаева</cp:lastModifiedBy>
  <cp:revision>3</cp:revision>
  <dcterms:created xsi:type="dcterms:W3CDTF">2017-03-10T09:10:00Z</dcterms:created>
  <dcterms:modified xsi:type="dcterms:W3CDTF">2017-03-13T17:45:00Z</dcterms:modified>
</cp:coreProperties>
</file>